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595"/>
      </w:tblGrid>
      <w:tr w:rsidR="001049C2" w:rsidRPr="00A802DE" w14:paraId="41DBF139" w14:textId="77777777" w:rsidTr="002C722D">
        <w:tc>
          <w:tcPr>
            <w:tcW w:w="10246" w:type="dxa"/>
            <w:gridSpan w:val="2"/>
            <w:shd w:val="clear" w:color="auto" w:fill="000000" w:themeFill="text1"/>
          </w:tcPr>
          <w:p w14:paraId="7EF616F7" w14:textId="77777777" w:rsidR="001049C2" w:rsidRPr="00A802DE" w:rsidRDefault="001049C2" w:rsidP="0077397B">
            <w:pPr>
              <w:ind w:right="849"/>
              <w:rPr>
                <w:rFonts w:ascii="Calibri" w:hAnsi="Calibri" w:cs="Calibri"/>
                <w:b/>
                <w:color w:val="FFFFFF"/>
                <w:sz w:val="22"/>
                <w:szCs w:val="22"/>
                <w:lang w:val="en-US"/>
              </w:rPr>
            </w:pPr>
            <w:r w:rsidRPr="00A802DE">
              <w:rPr>
                <w:rFonts w:ascii="Calibri" w:hAnsi="Calibri" w:cs="Calibri"/>
                <w:b/>
                <w:color w:val="FFFFFF"/>
                <w:sz w:val="22"/>
                <w:szCs w:val="22"/>
                <w:lang w:val="en-US"/>
              </w:rPr>
              <w:t>1. JOB INFORMATION</w:t>
            </w:r>
          </w:p>
        </w:tc>
      </w:tr>
      <w:tr w:rsidR="001049C2" w:rsidRPr="00141F63" w14:paraId="6D7F200C" w14:textId="77777777" w:rsidTr="002C722D">
        <w:tc>
          <w:tcPr>
            <w:tcW w:w="2651" w:type="dxa"/>
          </w:tcPr>
          <w:p w14:paraId="2DC1FC56" w14:textId="77777777" w:rsidR="001049C2" w:rsidRPr="00141F63" w:rsidRDefault="001049C2" w:rsidP="0077397B">
            <w:pPr>
              <w:ind w:right="849"/>
              <w:rPr>
                <w:rFonts w:asciiTheme="majorHAnsi" w:hAnsiTheme="majorHAnsi" w:cstheme="majorHAnsi"/>
                <w:sz w:val="22"/>
                <w:szCs w:val="22"/>
                <w:lang w:val="en-US"/>
              </w:rPr>
            </w:pPr>
            <w:r w:rsidRPr="00141F63">
              <w:rPr>
                <w:rFonts w:asciiTheme="majorHAnsi" w:hAnsiTheme="majorHAnsi" w:cstheme="majorHAnsi"/>
                <w:sz w:val="22"/>
                <w:szCs w:val="22"/>
                <w:lang w:val="en-US"/>
              </w:rPr>
              <w:t>Job Title</w:t>
            </w:r>
          </w:p>
        </w:tc>
        <w:tc>
          <w:tcPr>
            <w:tcW w:w="7595" w:type="dxa"/>
          </w:tcPr>
          <w:p w14:paraId="05FA46EA" w14:textId="07C1DA2F" w:rsidR="001049C2" w:rsidRPr="00141F63" w:rsidRDefault="00D14E2B" w:rsidP="005157F9">
            <w:pPr>
              <w:ind w:right="849"/>
              <w:rPr>
                <w:rFonts w:asciiTheme="majorHAnsi" w:hAnsiTheme="majorHAnsi" w:cstheme="majorHAnsi"/>
                <w:sz w:val="22"/>
                <w:szCs w:val="22"/>
                <w:lang w:val="en-US"/>
              </w:rPr>
            </w:pPr>
            <w:r>
              <w:rPr>
                <w:rFonts w:asciiTheme="majorHAnsi" w:hAnsiTheme="majorHAnsi" w:cstheme="majorHAnsi"/>
                <w:sz w:val="22"/>
                <w:szCs w:val="22"/>
                <w:lang w:val="en-US"/>
              </w:rPr>
              <w:t xml:space="preserve">Fire Alarm Small works / Em light engineer </w:t>
            </w:r>
          </w:p>
        </w:tc>
      </w:tr>
      <w:tr w:rsidR="004A1156" w:rsidRPr="00141F63" w14:paraId="19F90625" w14:textId="77777777" w:rsidTr="002C722D">
        <w:tc>
          <w:tcPr>
            <w:tcW w:w="2651" w:type="dxa"/>
          </w:tcPr>
          <w:p w14:paraId="40FD7088" w14:textId="77777777" w:rsidR="004A1156" w:rsidRPr="00141F63" w:rsidRDefault="004A1156" w:rsidP="004A1156">
            <w:pPr>
              <w:ind w:right="849"/>
              <w:rPr>
                <w:rFonts w:asciiTheme="majorHAnsi" w:hAnsiTheme="majorHAnsi" w:cstheme="majorHAnsi"/>
                <w:sz w:val="22"/>
                <w:szCs w:val="22"/>
                <w:lang w:val="en-US"/>
              </w:rPr>
            </w:pPr>
            <w:r w:rsidRPr="00141F63">
              <w:rPr>
                <w:rFonts w:asciiTheme="majorHAnsi" w:hAnsiTheme="majorHAnsi" w:cstheme="majorHAnsi"/>
                <w:sz w:val="22"/>
                <w:szCs w:val="22"/>
                <w:lang w:val="en-US"/>
              </w:rPr>
              <w:t>Reports to</w:t>
            </w:r>
          </w:p>
        </w:tc>
        <w:tc>
          <w:tcPr>
            <w:tcW w:w="7595" w:type="dxa"/>
          </w:tcPr>
          <w:p w14:paraId="55D2FB21" w14:textId="12915DBB" w:rsidR="004A1156" w:rsidRPr="00141F63" w:rsidRDefault="00D14E2B" w:rsidP="004A1156">
            <w:pPr>
              <w:ind w:right="849"/>
              <w:rPr>
                <w:rFonts w:asciiTheme="majorHAnsi" w:hAnsiTheme="majorHAnsi" w:cstheme="majorHAnsi"/>
                <w:sz w:val="22"/>
                <w:szCs w:val="22"/>
                <w:lang w:val="en-US"/>
              </w:rPr>
            </w:pPr>
            <w:r>
              <w:rPr>
                <w:rFonts w:asciiTheme="majorHAnsi" w:hAnsiTheme="majorHAnsi" w:cstheme="majorHAnsi"/>
                <w:sz w:val="22"/>
                <w:szCs w:val="22"/>
                <w:lang w:val="en-US"/>
              </w:rPr>
              <w:t>Small works</w:t>
            </w:r>
            <w:r w:rsidR="00EA5DC0">
              <w:rPr>
                <w:rFonts w:asciiTheme="majorHAnsi" w:hAnsiTheme="majorHAnsi" w:cstheme="majorHAnsi"/>
                <w:sz w:val="22"/>
                <w:szCs w:val="22"/>
                <w:lang w:val="en-US"/>
              </w:rPr>
              <w:t xml:space="preserve"> Manager</w:t>
            </w:r>
          </w:p>
        </w:tc>
      </w:tr>
    </w:tbl>
    <w:p w14:paraId="016D752A" w14:textId="77777777" w:rsidR="001049C2" w:rsidRPr="00141F63" w:rsidRDefault="001049C2" w:rsidP="001049C2">
      <w:pPr>
        <w:ind w:right="849"/>
        <w:rPr>
          <w:rFonts w:asciiTheme="majorHAnsi" w:hAnsiTheme="majorHAnsi" w:cstheme="majorHAnsi"/>
          <w:sz w:val="22"/>
          <w:szCs w:val="22"/>
          <w:lang w:val="en-US"/>
        </w:rPr>
      </w:pPr>
    </w:p>
    <w:p w14:paraId="5F3476D1" w14:textId="77777777" w:rsidR="001049C2" w:rsidRPr="00141F63" w:rsidRDefault="001049C2" w:rsidP="001049C2">
      <w:pPr>
        <w:ind w:right="849"/>
        <w:rPr>
          <w:rFonts w:asciiTheme="majorHAnsi" w:hAnsiTheme="majorHAnsi" w:cstheme="maj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6"/>
      </w:tblGrid>
      <w:tr w:rsidR="001049C2" w:rsidRPr="00141F63" w14:paraId="0EE375F6" w14:textId="77777777" w:rsidTr="00B64142">
        <w:tc>
          <w:tcPr>
            <w:tcW w:w="10314" w:type="dxa"/>
            <w:shd w:val="clear" w:color="auto" w:fill="000000" w:themeFill="text1"/>
          </w:tcPr>
          <w:p w14:paraId="7ABF105B" w14:textId="77777777" w:rsidR="001049C2" w:rsidRPr="00141F63" w:rsidRDefault="001049C2" w:rsidP="0077397B">
            <w:pPr>
              <w:ind w:right="849"/>
              <w:rPr>
                <w:rFonts w:asciiTheme="majorHAnsi" w:hAnsiTheme="majorHAnsi" w:cstheme="majorHAnsi"/>
                <w:b/>
                <w:color w:val="FFFFFF"/>
                <w:sz w:val="22"/>
                <w:szCs w:val="22"/>
                <w:lang w:val="en-US"/>
              </w:rPr>
            </w:pPr>
            <w:r w:rsidRPr="00141F63">
              <w:rPr>
                <w:rFonts w:asciiTheme="majorHAnsi" w:hAnsiTheme="majorHAnsi" w:cstheme="majorHAnsi"/>
                <w:b/>
                <w:color w:val="FFFFFF"/>
                <w:sz w:val="22"/>
                <w:szCs w:val="22"/>
                <w:lang w:val="en-US"/>
              </w:rPr>
              <w:t>2.  JOB PURPOSE</w:t>
            </w:r>
          </w:p>
        </w:tc>
      </w:tr>
      <w:tr w:rsidR="001049C2" w:rsidRPr="00141F63" w14:paraId="4269476A" w14:textId="77777777" w:rsidTr="001049C2">
        <w:tc>
          <w:tcPr>
            <w:tcW w:w="10314" w:type="dxa"/>
          </w:tcPr>
          <w:p w14:paraId="2D7FC644" w14:textId="77777777" w:rsidR="009E62E1" w:rsidRDefault="009E62E1" w:rsidP="00141F63">
            <w:pPr>
              <w:rPr>
                <w:rFonts w:asciiTheme="majorHAnsi" w:eastAsia="Calibri" w:hAnsiTheme="majorHAnsi" w:cstheme="majorHAnsi"/>
                <w:sz w:val="22"/>
                <w:szCs w:val="22"/>
                <w:lang w:eastAsia="en-US"/>
              </w:rPr>
            </w:pPr>
          </w:p>
          <w:p w14:paraId="019C8BFA" w14:textId="77777777" w:rsidR="00D14E2B" w:rsidRDefault="00D14E2B" w:rsidP="00D14E2B">
            <w:pPr>
              <w:rPr>
                <w:rFonts w:asciiTheme="majorHAnsi" w:eastAsia="Calibri" w:hAnsiTheme="majorHAnsi" w:cstheme="majorHAnsi"/>
                <w:b/>
                <w:bCs/>
                <w:sz w:val="22"/>
                <w:szCs w:val="22"/>
                <w:lang w:eastAsia="en-US"/>
              </w:rPr>
            </w:pPr>
            <w:r w:rsidRPr="00D14E2B">
              <w:rPr>
                <w:rFonts w:asciiTheme="majorHAnsi" w:eastAsia="Calibri" w:hAnsiTheme="majorHAnsi" w:cstheme="majorHAnsi"/>
                <w:b/>
                <w:bCs/>
                <w:sz w:val="22"/>
                <w:szCs w:val="22"/>
                <w:lang w:eastAsia="en-US"/>
              </w:rPr>
              <w:t>Small Works Engineer – Fire Industry</w:t>
            </w:r>
          </w:p>
          <w:p w14:paraId="4A0FFDD3" w14:textId="70BC447E" w:rsidR="00D14E2B" w:rsidRDefault="00D14E2B" w:rsidP="00D14E2B">
            <w:pPr>
              <w:rPr>
                <w:rFonts w:asciiTheme="majorHAnsi" w:eastAsia="Calibri" w:hAnsiTheme="majorHAnsi" w:cstheme="majorHAnsi"/>
                <w:sz w:val="22"/>
                <w:szCs w:val="22"/>
                <w:lang w:eastAsia="en-US"/>
              </w:rPr>
            </w:pPr>
            <w:r w:rsidRPr="00D14E2B">
              <w:rPr>
                <w:rFonts w:asciiTheme="majorHAnsi" w:eastAsia="Calibri" w:hAnsiTheme="majorHAnsi" w:cstheme="majorHAnsi"/>
                <w:sz w:val="22"/>
                <w:szCs w:val="22"/>
                <w:lang w:eastAsia="en-US"/>
              </w:rPr>
              <w:br/>
              <w:t xml:space="preserve">As a </w:t>
            </w:r>
            <w:r w:rsidRPr="00D14E2B">
              <w:rPr>
                <w:rFonts w:asciiTheme="majorHAnsi" w:eastAsia="Calibri" w:hAnsiTheme="majorHAnsi" w:cstheme="majorHAnsi"/>
                <w:b/>
                <w:bCs/>
                <w:sz w:val="22"/>
                <w:szCs w:val="22"/>
                <w:lang w:eastAsia="en-US"/>
              </w:rPr>
              <w:t>Small Works Engineer</w:t>
            </w:r>
            <w:r w:rsidRPr="00D14E2B">
              <w:rPr>
                <w:rFonts w:asciiTheme="majorHAnsi" w:eastAsia="Calibri" w:hAnsiTheme="majorHAnsi" w:cstheme="majorHAnsi"/>
                <w:sz w:val="22"/>
                <w:szCs w:val="22"/>
                <w:lang w:eastAsia="en-US"/>
              </w:rPr>
              <w:t xml:space="preserve"> at </w:t>
            </w:r>
            <w:r w:rsidRPr="00D14E2B">
              <w:rPr>
                <w:rFonts w:asciiTheme="majorHAnsi" w:eastAsia="Calibri" w:hAnsiTheme="majorHAnsi" w:cstheme="majorHAnsi"/>
                <w:b/>
                <w:bCs/>
                <w:sz w:val="22"/>
                <w:szCs w:val="22"/>
                <w:lang w:eastAsia="en-US"/>
              </w:rPr>
              <w:t>Fire Safe Services</w:t>
            </w:r>
            <w:r w:rsidRPr="00D14E2B">
              <w:rPr>
                <w:rFonts w:asciiTheme="majorHAnsi" w:eastAsia="Calibri" w:hAnsiTheme="majorHAnsi" w:cstheme="majorHAnsi"/>
                <w:sz w:val="22"/>
                <w:szCs w:val="22"/>
                <w:lang w:eastAsia="en-US"/>
              </w:rPr>
              <w:t>, you will be responsible for the installation, modification, and commissioning of fire safety systems across a variety of sites. Your work will contribute directly to the delivery of high-quality, compliant fire protection solutions for our clients.</w:t>
            </w:r>
          </w:p>
          <w:p w14:paraId="7A4F17B1" w14:textId="77777777" w:rsidR="00D14E2B" w:rsidRPr="00D14E2B" w:rsidRDefault="00D14E2B" w:rsidP="00D14E2B">
            <w:pPr>
              <w:rPr>
                <w:rFonts w:asciiTheme="majorHAnsi" w:eastAsia="Calibri" w:hAnsiTheme="majorHAnsi" w:cstheme="majorHAnsi"/>
                <w:sz w:val="22"/>
                <w:szCs w:val="22"/>
                <w:lang w:eastAsia="en-US"/>
              </w:rPr>
            </w:pPr>
          </w:p>
          <w:p w14:paraId="628953ED" w14:textId="5BBD8028" w:rsidR="00D14E2B" w:rsidRDefault="00D14E2B" w:rsidP="00D14E2B">
            <w:pPr>
              <w:rPr>
                <w:rFonts w:asciiTheme="majorHAnsi" w:eastAsia="Calibri" w:hAnsiTheme="majorHAnsi" w:cstheme="majorHAnsi"/>
                <w:sz w:val="22"/>
                <w:szCs w:val="22"/>
                <w:lang w:eastAsia="en-US"/>
              </w:rPr>
            </w:pPr>
            <w:r w:rsidRPr="00D14E2B">
              <w:rPr>
                <w:rFonts w:asciiTheme="majorHAnsi" w:eastAsia="Calibri" w:hAnsiTheme="majorHAnsi" w:cstheme="majorHAnsi"/>
                <w:sz w:val="22"/>
                <w:szCs w:val="22"/>
                <w:lang w:eastAsia="en-US"/>
              </w:rPr>
              <w:t xml:space="preserve">Working within the </w:t>
            </w:r>
            <w:r w:rsidRPr="00D14E2B">
              <w:rPr>
                <w:rFonts w:asciiTheme="majorHAnsi" w:eastAsia="Calibri" w:hAnsiTheme="majorHAnsi" w:cstheme="majorHAnsi"/>
                <w:b/>
                <w:bCs/>
                <w:sz w:val="22"/>
                <w:szCs w:val="22"/>
                <w:lang w:eastAsia="en-US"/>
              </w:rPr>
              <w:t>Small Works team</w:t>
            </w:r>
            <w:r w:rsidRPr="00D14E2B">
              <w:rPr>
                <w:rFonts w:asciiTheme="majorHAnsi" w:eastAsia="Calibri" w:hAnsiTheme="majorHAnsi" w:cstheme="majorHAnsi"/>
                <w:sz w:val="22"/>
                <w:szCs w:val="22"/>
                <w:lang w:eastAsia="en-US"/>
              </w:rPr>
              <w:t>, you will handle planned minor installation projects, including the upgrade and extension of existing fire alarm systems, as well as smaller standalone installations. You’ll be expected to ensure all work is completed to the highest standard and in line with relevant regulations and company procedures.</w:t>
            </w:r>
          </w:p>
          <w:p w14:paraId="2E01F287" w14:textId="77777777" w:rsidR="00D14E2B" w:rsidRPr="00D14E2B" w:rsidRDefault="00D14E2B" w:rsidP="00D14E2B">
            <w:pPr>
              <w:rPr>
                <w:rFonts w:asciiTheme="majorHAnsi" w:eastAsia="Calibri" w:hAnsiTheme="majorHAnsi" w:cstheme="majorHAnsi"/>
                <w:sz w:val="22"/>
                <w:szCs w:val="22"/>
                <w:lang w:eastAsia="en-US"/>
              </w:rPr>
            </w:pPr>
          </w:p>
          <w:p w14:paraId="4965A7DA" w14:textId="77777777" w:rsidR="00D14E2B" w:rsidRDefault="00D14E2B" w:rsidP="00D14E2B">
            <w:pPr>
              <w:rPr>
                <w:rFonts w:asciiTheme="majorHAnsi" w:eastAsia="Calibri" w:hAnsiTheme="majorHAnsi" w:cstheme="majorHAnsi"/>
                <w:sz w:val="22"/>
                <w:szCs w:val="22"/>
                <w:lang w:eastAsia="en-US"/>
              </w:rPr>
            </w:pPr>
            <w:r w:rsidRPr="00D14E2B">
              <w:rPr>
                <w:rFonts w:asciiTheme="majorHAnsi" w:eastAsia="Calibri" w:hAnsiTheme="majorHAnsi" w:cstheme="majorHAnsi"/>
                <w:sz w:val="22"/>
                <w:szCs w:val="22"/>
                <w:lang w:eastAsia="en-US"/>
              </w:rPr>
              <w:t xml:space="preserve">The role is mobile, primarily covering the </w:t>
            </w:r>
            <w:r w:rsidRPr="00D14E2B">
              <w:rPr>
                <w:rFonts w:asciiTheme="majorHAnsi" w:eastAsia="Calibri" w:hAnsiTheme="majorHAnsi" w:cstheme="majorHAnsi"/>
                <w:b/>
                <w:bCs/>
                <w:sz w:val="22"/>
                <w:szCs w:val="22"/>
                <w:lang w:eastAsia="en-US"/>
              </w:rPr>
              <w:t>Midlands</w:t>
            </w:r>
            <w:r w:rsidRPr="00D14E2B">
              <w:rPr>
                <w:rFonts w:asciiTheme="majorHAnsi" w:eastAsia="Calibri" w:hAnsiTheme="majorHAnsi" w:cstheme="majorHAnsi"/>
                <w:sz w:val="22"/>
                <w:szCs w:val="22"/>
                <w:lang w:eastAsia="en-US"/>
              </w:rPr>
              <w:t>, with occasional travel to surrounding areas. Projects will vary in size and complexity, requiring a flexible and proactive approach.</w:t>
            </w:r>
          </w:p>
          <w:p w14:paraId="7A67CC46" w14:textId="77777777" w:rsidR="00D14E2B" w:rsidRPr="00D14E2B" w:rsidRDefault="00D14E2B" w:rsidP="00D14E2B">
            <w:pPr>
              <w:rPr>
                <w:rFonts w:asciiTheme="majorHAnsi" w:eastAsia="Calibri" w:hAnsiTheme="majorHAnsi" w:cstheme="majorHAnsi"/>
                <w:sz w:val="22"/>
                <w:szCs w:val="22"/>
                <w:lang w:eastAsia="en-US"/>
              </w:rPr>
            </w:pPr>
          </w:p>
          <w:p w14:paraId="5BE54098" w14:textId="77777777" w:rsidR="00D14E2B" w:rsidRDefault="00D14E2B" w:rsidP="00D14E2B">
            <w:pPr>
              <w:rPr>
                <w:rFonts w:asciiTheme="majorHAnsi" w:eastAsia="Calibri" w:hAnsiTheme="majorHAnsi" w:cstheme="majorHAnsi"/>
                <w:sz w:val="22"/>
                <w:szCs w:val="22"/>
                <w:lang w:eastAsia="en-US"/>
              </w:rPr>
            </w:pPr>
            <w:r w:rsidRPr="00D14E2B">
              <w:rPr>
                <w:rFonts w:asciiTheme="majorHAnsi" w:eastAsia="Calibri" w:hAnsiTheme="majorHAnsi" w:cstheme="majorHAnsi"/>
                <w:sz w:val="22"/>
                <w:szCs w:val="22"/>
                <w:lang w:eastAsia="en-US"/>
              </w:rPr>
              <w:t xml:space="preserve">A </w:t>
            </w:r>
            <w:r w:rsidRPr="00D14E2B">
              <w:rPr>
                <w:rFonts w:asciiTheme="majorHAnsi" w:eastAsia="Calibri" w:hAnsiTheme="majorHAnsi" w:cstheme="majorHAnsi"/>
                <w:b/>
                <w:bCs/>
                <w:sz w:val="22"/>
                <w:szCs w:val="22"/>
                <w:lang w:eastAsia="en-US"/>
              </w:rPr>
              <w:t>company van</w:t>
            </w:r>
            <w:r w:rsidRPr="00D14E2B">
              <w:rPr>
                <w:rFonts w:asciiTheme="majorHAnsi" w:eastAsia="Calibri" w:hAnsiTheme="majorHAnsi" w:cstheme="majorHAnsi"/>
                <w:sz w:val="22"/>
                <w:szCs w:val="22"/>
                <w:lang w:eastAsia="en-US"/>
              </w:rPr>
              <w:t>, tools, laptop, and phone will be provided to support you in your role.</w:t>
            </w:r>
          </w:p>
          <w:p w14:paraId="5E7F42CE" w14:textId="77777777" w:rsidR="00D14E2B" w:rsidRPr="00D14E2B" w:rsidRDefault="00D14E2B" w:rsidP="00D14E2B">
            <w:pPr>
              <w:rPr>
                <w:rFonts w:asciiTheme="majorHAnsi" w:eastAsia="Calibri" w:hAnsiTheme="majorHAnsi" w:cstheme="majorHAnsi"/>
                <w:sz w:val="22"/>
                <w:szCs w:val="22"/>
                <w:lang w:eastAsia="en-US"/>
              </w:rPr>
            </w:pPr>
          </w:p>
          <w:p w14:paraId="04EBDE5D" w14:textId="77777777" w:rsidR="00D14E2B" w:rsidRPr="00D14E2B" w:rsidRDefault="00D14E2B" w:rsidP="00D14E2B">
            <w:pPr>
              <w:rPr>
                <w:rFonts w:asciiTheme="majorHAnsi" w:eastAsia="Calibri" w:hAnsiTheme="majorHAnsi" w:cstheme="majorHAnsi"/>
                <w:sz w:val="22"/>
                <w:szCs w:val="22"/>
                <w:lang w:eastAsia="en-US"/>
              </w:rPr>
            </w:pPr>
            <w:r w:rsidRPr="00D14E2B">
              <w:rPr>
                <w:rFonts w:asciiTheme="majorHAnsi" w:eastAsia="Calibri" w:hAnsiTheme="majorHAnsi" w:cstheme="majorHAnsi"/>
                <w:sz w:val="22"/>
                <w:szCs w:val="22"/>
                <w:lang w:eastAsia="en-US"/>
              </w:rPr>
              <w:t xml:space="preserve">We offer a </w:t>
            </w:r>
            <w:r w:rsidRPr="00D14E2B">
              <w:rPr>
                <w:rFonts w:asciiTheme="majorHAnsi" w:eastAsia="Calibri" w:hAnsiTheme="majorHAnsi" w:cstheme="majorHAnsi"/>
                <w:b/>
                <w:bCs/>
                <w:sz w:val="22"/>
                <w:szCs w:val="22"/>
                <w:lang w:eastAsia="en-US"/>
              </w:rPr>
              <w:t>training and development program</w:t>
            </w:r>
            <w:r w:rsidRPr="00D14E2B">
              <w:rPr>
                <w:rFonts w:asciiTheme="majorHAnsi" w:eastAsia="Calibri" w:hAnsiTheme="majorHAnsi" w:cstheme="majorHAnsi"/>
                <w:sz w:val="22"/>
                <w:szCs w:val="22"/>
                <w:lang w:eastAsia="en-US"/>
              </w:rPr>
              <w:t xml:space="preserve"> to help you continue growing your technical skills and progress within the business.</w:t>
            </w:r>
          </w:p>
          <w:p w14:paraId="47311E6E" w14:textId="7DD2B9D6" w:rsidR="001049C2" w:rsidRPr="00B84242" w:rsidRDefault="008E22AE" w:rsidP="00141F63">
            <w:pPr>
              <w:rPr>
                <w:rFonts w:asciiTheme="majorHAnsi" w:hAnsiTheme="majorHAnsi" w:cstheme="majorHAnsi"/>
                <w:i/>
                <w:sz w:val="22"/>
                <w:szCs w:val="22"/>
              </w:rPr>
            </w:pPr>
            <w:r>
              <w:rPr>
                <w:rFonts w:asciiTheme="majorHAnsi" w:eastAsia="Calibri" w:hAnsiTheme="majorHAnsi" w:cstheme="majorHAnsi"/>
                <w:sz w:val="22"/>
                <w:szCs w:val="22"/>
                <w:lang w:eastAsia="en-US"/>
              </w:rPr>
              <w:br/>
            </w:r>
          </w:p>
        </w:tc>
      </w:tr>
    </w:tbl>
    <w:p w14:paraId="5BE58519" w14:textId="77777777" w:rsidR="001049C2" w:rsidRPr="00141F63" w:rsidRDefault="001049C2" w:rsidP="001049C2">
      <w:pPr>
        <w:ind w:right="849"/>
        <w:rPr>
          <w:rFonts w:asciiTheme="majorHAnsi" w:hAnsiTheme="majorHAnsi" w:cstheme="majorHAnsi"/>
          <w:sz w:val="22"/>
          <w:szCs w:val="22"/>
          <w:lang w:val="en-US"/>
        </w:rPr>
      </w:pPr>
    </w:p>
    <w:p w14:paraId="0F2FF6E3" w14:textId="77777777" w:rsidR="001049C2" w:rsidRPr="00141F63" w:rsidRDefault="001049C2" w:rsidP="001049C2">
      <w:pPr>
        <w:ind w:right="849"/>
        <w:rPr>
          <w:rFonts w:asciiTheme="majorHAnsi" w:hAnsiTheme="majorHAnsi" w:cstheme="maj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6"/>
      </w:tblGrid>
      <w:tr w:rsidR="001049C2" w:rsidRPr="00141F63" w14:paraId="4AD00241" w14:textId="77777777" w:rsidTr="00072C3F">
        <w:tc>
          <w:tcPr>
            <w:tcW w:w="10314" w:type="dxa"/>
            <w:tcBorders>
              <w:bottom w:val="single" w:sz="4" w:space="0" w:color="auto"/>
            </w:tcBorders>
            <w:shd w:val="clear" w:color="auto" w:fill="000000" w:themeFill="text1"/>
          </w:tcPr>
          <w:p w14:paraId="3E1F1E09" w14:textId="77777777" w:rsidR="001049C2" w:rsidRPr="00141F63" w:rsidRDefault="001049C2" w:rsidP="0077397B">
            <w:pPr>
              <w:spacing w:after="100" w:afterAutospacing="1"/>
              <w:ind w:left="360" w:right="849"/>
              <w:rPr>
                <w:rFonts w:asciiTheme="majorHAnsi" w:hAnsiTheme="majorHAnsi" w:cstheme="majorHAnsi"/>
                <w:b/>
                <w:color w:val="FFFFFF"/>
                <w:sz w:val="22"/>
                <w:szCs w:val="22"/>
                <w:lang w:val="en-US"/>
              </w:rPr>
            </w:pPr>
            <w:r w:rsidRPr="00141F63">
              <w:rPr>
                <w:rFonts w:asciiTheme="majorHAnsi" w:hAnsiTheme="majorHAnsi" w:cstheme="majorHAnsi"/>
                <w:b/>
                <w:color w:val="FFFFFF"/>
                <w:sz w:val="22"/>
                <w:szCs w:val="22"/>
                <w:lang w:val="en-US"/>
              </w:rPr>
              <w:t>3.  KEY ACCOUNTABILITIES</w:t>
            </w:r>
          </w:p>
        </w:tc>
      </w:tr>
      <w:tr w:rsidR="001049C2" w:rsidRPr="00141F63" w14:paraId="5A327B03" w14:textId="77777777" w:rsidTr="00072C3F">
        <w:tc>
          <w:tcPr>
            <w:tcW w:w="10314" w:type="dxa"/>
            <w:tcBorders>
              <w:top w:val="single" w:sz="4" w:space="0" w:color="auto"/>
              <w:left w:val="single" w:sz="4" w:space="0" w:color="auto"/>
              <w:bottom w:val="single" w:sz="4" w:space="0" w:color="auto"/>
              <w:right w:val="single" w:sz="4" w:space="0" w:color="auto"/>
            </w:tcBorders>
          </w:tcPr>
          <w:p w14:paraId="3A34FA93" w14:textId="77777777" w:rsidR="009E62E1" w:rsidRDefault="009E62E1" w:rsidP="009E62E1">
            <w:pPr>
              <w:rPr>
                <w:rFonts w:asciiTheme="majorHAnsi" w:hAnsiTheme="majorHAnsi" w:cstheme="majorHAnsi"/>
                <w:sz w:val="22"/>
                <w:szCs w:val="22"/>
              </w:rPr>
            </w:pPr>
          </w:p>
          <w:p w14:paraId="75BF0A50" w14:textId="37C23128"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Oversee the delivery of small works projects</w:t>
            </w:r>
            <w:r w:rsidRPr="004657BA">
              <w:rPr>
                <w:rFonts w:asciiTheme="majorHAnsi" w:hAnsiTheme="majorHAnsi" w:cstheme="majorHAnsi"/>
                <w:sz w:val="22"/>
                <w:szCs w:val="22"/>
              </w:rPr>
              <w:t>, including fire alarm system installations, modifications, and upgrades, ensuring they are completed on time, within budget, and to the required standard.</w:t>
            </w:r>
          </w:p>
          <w:p w14:paraId="6EB50132" w14:textId="77777777" w:rsidR="004657BA" w:rsidRPr="004657BA" w:rsidRDefault="004657BA" w:rsidP="004657BA">
            <w:pPr>
              <w:ind w:left="720"/>
              <w:rPr>
                <w:rFonts w:asciiTheme="majorHAnsi" w:hAnsiTheme="majorHAnsi" w:cstheme="majorHAnsi"/>
                <w:sz w:val="22"/>
                <w:szCs w:val="22"/>
              </w:rPr>
            </w:pPr>
          </w:p>
          <w:p w14:paraId="3CFB9826" w14:textId="3A155826"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Manage and coordinate small works engineers and subcontractors</w:t>
            </w:r>
            <w:r w:rsidRPr="004657BA">
              <w:rPr>
                <w:rFonts w:asciiTheme="majorHAnsi" w:hAnsiTheme="majorHAnsi" w:cstheme="majorHAnsi"/>
                <w:sz w:val="22"/>
                <w:szCs w:val="22"/>
              </w:rPr>
              <w:t>, ensuring effective resource planning, site supervision, and clear communication.</w:t>
            </w:r>
          </w:p>
          <w:p w14:paraId="44BD4947" w14:textId="77777777" w:rsidR="004657BA" w:rsidRPr="004657BA" w:rsidRDefault="004657BA" w:rsidP="004657BA">
            <w:pPr>
              <w:rPr>
                <w:rFonts w:asciiTheme="majorHAnsi" w:hAnsiTheme="majorHAnsi" w:cstheme="majorHAnsi"/>
                <w:sz w:val="22"/>
                <w:szCs w:val="22"/>
              </w:rPr>
            </w:pPr>
          </w:p>
          <w:p w14:paraId="1B08B1AA" w14:textId="4DE6DC06"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Maintain strong client relationships</w:t>
            </w:r>
            <w:r w:rsidRPr="004657BA">
              <w:rPr>
                <w:rFonts w:asciiTheme="majorHAnsi" w:hAnsiTheme="majorHAnsi" w:cstheme="majorHAnsi"/>
                <w:sz w:val="22"/>
                <w:szCs w:val="22"/>
              </w:rPr>
              <w:t>, acting as a main point of contact for project-related communication and ensuring client expectations are met or exceeded.</w:t>
            </w:r>
          </w:p>
          <w:p w14:paraId="5226964E" w14:textId="77777777" w:rsidR="004657BA" w:rsidRPr="004657BA" w:rsidRDefault="004657BA" w:rsidP="004657BA">
            <w:pPr>
              <w:rPr>
                <w:rFonts w:asciiTheme="majorHAnsi" w:hAnsiTheme="majorHAnsi" w:cstheme="majorHAnsi"/>
                <w:sz w:val="22"/>
                <w:szCs w:val="22"/>
              </w:rPr>
            </w:pPr>
          </w:p>
          <w:p w14:paraId="379481A7" w14:textId="2BE3D40F"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Ensure full compliance</w:t>
            </w:r>
            <w:r w:rsidRPr="004657BA">
              <w:rPr>
                <w:rFonts w:asciiTheme="majorHAnsi" w:hAnsiTheme="majorHAnsi" w:cstheme="majorHAnsi"/>
                <w:sz w:val="22"/>
                <w:szCs w:val="22"/>
              </w:rPr>
              <w:t xml:space="preserve"> with industry regulations, health &amp; safety standards, and company procedures across all small works activities.</w:t>
            </w:r>
          </w:p>
          <w:p w14:paraId="3BA2EB57" w14:textId="77777777" w:rsidR="004657BA" w:rsidRPr="004657BA" w:rsidRDefault="004657BA" w:rsidP="004657BA">
            <w:pPr>
              <w:rPr>
                <w:rFonts w:asciiTheme="majorHAnsi" w:hAnsiTheme="majorHAnsi" w:cstheme="majorHAnsi"/>
                <w:sz w:val="22"/>
                <w:szCs w:val="22"/>
              </w:rPr>
            </w:pPr>
          </w:p>
          <w:p w14:paraId="573EB4AA" w14:textId="04CC479C"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Monitor project progress and quality</w:t>
            </w:r>
            <w:r w:rsidRPr="004657BA">
              <w:rPr>
                <w:rFonts w:asciiTheme="majorHAnsi" w:hAnsiTheme="majorHAnsi" w:cstheme="majorHAnsi"/>
                <w:sz w:val="22"/>
                <w:szCs w:val="22"/>
              </w:rPr>
              <w:t>, conducting site visits, reviewing documentation, and resolving issues as they arise.</w:t>
            </w:r>
          </w:p>
          <w:p w14:paraId="2F63A42B" w14:textId="77777777" w:rsidR="004657BA" w:rsidRPr="004657BA" w:rsidRDefault="004657BA" w:rsidP="004657BA">
            <w:pPr>
              <w:rPr>
                <w:rFonts w:asciiTheme="majorHAnsi" w:hAnsiTheme="majorHAnsi" w:cstheme="majorHAnsi"/>
                <w:sz w:val="22"/>
                <w:szCs w:val="22"/>
              </w:rPr>
            </w:pPr>
          </w:p>
          <w:p w14:paraId="1BA5C529" w14:textId="11F2849F"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Support technical development of the team</w:t>
            </w:r>
            <w:r w:rsidRPr="004657BA">
              <w:rPr>
                <w:rFonts w:asciiTheme="majorHAnsi" w:hAnsiTheme="majorHAnsi" w:cstheme="majorHAnsi"/>
                <w:sz w:val="22"/>
                <w:szCs w:val="22"/>
              </w:rPr>
              <w:t>, identifying training needs and mentoring junior engineers to improve capability and performance.</w:t>
            </w:r>
          </w:p>
          <w:p w14:paraId="20501FC0" w14:textId="77777777" w:rsidR="004657BA" w:rsidRPr="004657BA" w:rsidRDefault="004657BA" w:rsidP="004657BA">
            <w:pPr>
              <w:rPr>
                <w:rFonts w:asciiTheme="majorHAnsi" w:hAnsiTheme="majorHAnsi" w:cstheme="majorHAnsi"/>
                <w:sz w:val="22"/>
                <w:szCs w:val="22"/>
              </w:rPr>
            </w:pPr>
          </w:p>
          <w:p w14:paraId="418982D9" w14:textId="3202C9C6" w:rsid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lastRenderedPageBreak/>
              <w:t>Ensure accurate and timely completion of project documentation</w:t>
            </w:r>
            <w:r w:rsidRPr="004657BA">
              <w:rPr>
                <w:rFonts w:asciiTheme="majorHAnsi" w:hAnsiTheme="majorHAnsi" w:cstheme="majorHAnsi"/>
                <w:sz w:val="22"/>
                <w:szCs w:val="22"/>
              </w:rPr>
              <w:t>, including electronic job sheets, commissioning records, and client sign-off.</w:t>
            </w:r>
          </w:p>
          <w:p w14:paraId="385B698B" w14:textId="77777777" w:rsidR="004657BA" w:rsidRPr="004657BA" w:rsidRDefault="004657BA" w:rsidP="004657BA">
            <w:pPr>
              <w:rPr>
                <w:rFonts w:asciiTheme="majorHAnsi" w:hAnsiTheme="majorHAnsi" w:cstheme="majorHAnsi"/>
                <w:sz w:val="22"/>
                <w:szCs w:val="22"/>
              </w:rPr>
            </w:pPr>
          </w:p>
          <w:p w14:paraId="536D8736" w14:textId="09FFB656" w:rsidR="004657BA" w:rsidRPr="004657BA" w:rsidRDefault="004657BA" w:rsidP="004657BA">
            <w:pPr>
              <w:numPr>
                <w:ilvl w:val="0"/>
                <w:numId w:val="26"/>
              </w:numPr>
              <w:rPr>
                <w:rFonts w:asciiTheme="majorHAnsi" w:hAnsiTheme="majorHAnsi" w:cstheme="majorHAnsi"/>
                <w:sz w:val="22"/>
                <w:szCs w:val="22"/>
              </w:rPr>
            </w:pPr>
            <w:r w:rsidRPr="004657BA">
              <w:rPr>
                <w:rFonts w:asciiTheme="majorHAnsi" w:hAnsiTheme="majorHAnsi" w:cstheme="majorHAnsi"/>
                <w:b/>
                <w:bCs/>
                <w:sz w:val="22"/>
                <w:szCs w:val="22"/>
              </w:rPr>
              <w:t>Assist with quoting and project planning</w:t>
            </w:r>
            <w:r w:rsidRPr="004657BA">
              <w:rPr>
                <w:rFonts w:asciiTheme="majorHAnsi" w:hAnsiTheme="majorHAnsi" w:cstheme="majorHAnsi"/>
                <w:sz w:val="22"/>
                <w:szCs w:val="22"/>
              </w:rPr>
              <w:t>, including material procurement, labour allocation, and risk assessments.</w:t>
            </w:r>
          </w:p>
          <w:p w14:paraId="74040B4D" w14:textId="3AF375BA" w:rsidR="008D2717" w:rsidRPr="009E62E1" w:rsidRDefault="008D2717" w:rsidP="009E62E1">
            <w:pPr>
              <w:rPr>
                <w:rFonts w:asciiTheme="majorHAnsi" w:hAnsiTheme="majorHAnsi" w:cstheme="majorHAnsi"/>
                <w:sz w:val="22"/>
                <w:szCs w:val="22"/>
              </w:rPr>
            </w:pPr>
          </w:p>
        </w:tc>
      </w:tr>
    </w:tbl>
    <w:p w14:paraId="5DA60D9C" w14:textId="77777777" w:rsidR="001049C2" w:rsidRPr="00141F63" w:rsidRDefault="001049C2" w:rsidP="001049C2">
      <w:pPr>
        <w:ind w:right="849"/>
        <w:rPr>
          <w:rFonts w:asciiTheme="majorHAnsi" w:hAnsiTheme="majorHAnsi" w:cstheme="majorHAnsi"/>
          <w:sz w:val="22"/>
          <w:szCs w:val="22"/>
          <w:lang w:val="en-US"/>
        </w:rPr>
      </w:pPr>
    </w:p>
    <w:p w14:paraId="46650C9D" w14:textId="77777777" w:rsidR="001049C2" w:rsidRPr="00141F63" w:rsidRDefault="001049C2" w:rsidP="001049C2">
      <w:pPr>
        <w:ind w:right="849"/>
        <w:rPr>
          <w:rFonts w:asciiTheme="majorHAnsi" w:hAnsiTheme="majorHAnsi" w:cstheme="maj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7594"/>
      </w:tblGrid>
      <w:tr w:rsidR="001049C2" w:rsidRPr="00141F63" w14:paraId="2EC1071A" w14:textId="77777777" w:rsidTr="00B64142">
        <w:tc>
          <w:tcPr>
            <w:tcW w:w="10314" w:type="dxa"/>
            <w:gridSpan w:val="2"/>
            <w:shd w:val="clear" w:color="auto" w:fill="000000" w:themeFill="text1"/>
          </w:tcPr>
          <w:p w14:paraId="2DA1AEF0" w14:textId="77777777" w:rsidR="001049C2" w:rsidRPr="00141F63" w:rsidRDefault="001049C2" w:rsidP="0077397B">
            <w:pPr>
              <w:ind w:right="849"/>
              <w:rPr>
                <w:rFonts w:asciiTheme="majorHAnsi" w:hAnsiTheme="majorHAnsi" w:cstheme="majorHAnsi"/>
                <w:b/>
                <w:color w:val="FFFFFF"/>
                <w:sz w:val="22"/>
                <w:szCs w:val="22"/>
                <w:lang w:val="en-US"/>
              </w:rPr>
            </w:pPr>
            <w:r w:rsidRPr="00141F63">
              <w:rPr>
                <w:rFonts w:asciiTheme="majorHAnsi" w:hAnsiTheme="majorHAnsi" w:cstheme="majorHAnsi"/>
                <w:b/>
                <w:color w:val="FFFFFF"/>
                <w:sz w:val="22"/>
                <w:szCs w:val="22"/>
                <w:lang w:val="en-US"/>
              </w:rPr>
              <w:t>4.  JOB DIMENSIONS</w:t>
            </w:r>
          </w:p>
        </w:tc>
      </w:tr>
      <w:tr w:rsidR="001049C2" w:rsidRPr="00141F63" w14:paraId="2F8126F1" w14:textId="77777777" w:rsidTr="001049C2">
        <w:tc>
          <w:tcPr>
            <w:tcW w:w="2660" w:type="dxa"/>
          </w:tcPr>
          <w:p w14:paraId="3E3A4916" w14:textId="77777777" w:rsidR="001049C2" w:rsidRPr="00141F63" w:rsidRDefault="001049C2" w:rsidP="0077397B">
            <w:pPr>
              <w:ind w:right="849"/>
              <w:rPr>
                <w:rFonts w:asciiTheme="majorHAnsi" w:hAnsiTheme="majorHAnsi" w:cstheme="majorHAnsi"/>
                <w:sz w:val="22"/>
                <w:szCs w:val="22"/>
                <w:lang w:val="en-US"/>
              </w:rPr>
            </w:pPr>
            <w:r w:rsidRPr="00141F63">
              <w:rPr>
                <w:rFonts w:asciiTheme="majorHAnsi" w:hAnsiTheme="majorHAnsi" w:cstheme="majorHAnsi"/>
                <w:sz w:val="22"/>
                <w:szCs w:val="22"/>
                <w:lang w:val="en-US"/>
              </w:rPr>
              <w:t>Financial</w:t>
            </w:r>
          </w:p>
        </w:tc>
        <w:tc>
          <w:tcPr>
            <w:tcW w:w="7654" w:type="dxa"/>
          </w:tcPr>
          <w:p w14:paraId="5D12A642" w14:textId="5E8B1952" w:rsidR="001049C2" w:rsidRPr="00141F63" w:rsidRDefault="00721D60" w:rsidP="003D545D">
            <w:pPr>
              <w:rPr>
                <w:rFonts w:asciiTheme="majorHAnsi" w:hAnsiTheme="majorHAnsi" w:cstheme="majorHAnsi"/>
                <w:sz w:val="22"/>
                <w:szCs w:val="22"/>
                <w:lang w:val="en-US"/>
              </w:rPr>
            </w:pPr>
            <w:r>
              <w:rPr>
                <w:rFonts w:asciiTheme="majorHAnsi" w:hAnsiTheme="majorHAnsi" w:cstheme="majorHAnsi"/>
                <w:sz w:val="22"/>
                <w:szCs w:val="22"/>
                <w:lang w:val="en-US"/>
              </w:rPr>
              <w:t>N/A</w:t>
            </w:r>
          </w:p>
        </w:tc>
      </w:tr>
      <w:tr w:rsidR="001049C2" w:rsidRPr="00141F63" w14:paraId="481A2815" w14:textId="77777777" w:rsidTr="001049C2">
        <w:tc>
          <w:tcPr>
            <w:tcW w:w="2660" w:type="dxa"/>
          </w:tcPr>
          <w:p w14:paraId="08BFB3C9" w14:textId="77777777" w:rsidR="001049C2" w:rsidRPr="00141F63" w:rsidRDefault="001049C2" w:rsidP="0077397B">
            <w:pPr>
              <w:rPr>
                <w:rFonts w:asciiTheme="majorHAnsi" w:hAnsiTheme="majorHAnsi" w:cstheme="majorHAnsi"/>
                <w:sz w:val="22"/>
                <w:szCs w:val="22"/>
                <w:lang w:val="en-US"/>
              </w:rPr>
            </w:pPr>
            <w:r w:rsidRPr="00141F63">
              <w:rPr>
                <w:rFonts w:asciiTheme="majorHAnsi" w:hAnsiTheme="majorHAnsi" w:cstheme="majorHAnsi"/>
                <w:sz w:val="22"/>
                <w:szCs w:val="22"/>
                <w:lang w:val="en-US"/>
              </w:rPr>
              <w:t>Staff – Direct reports</w:t>
            </w:r>
          </w:p>
        </w:tc>
        <w:tc>
          <w:tcPr>
            <w:tcW w:w="7654" w:type="dxa"/>
          </w:tcPr>
          <w:p w14:paraId="3D60DD64" w14:textId="7B3EF789" w:rsidR="001049C2" w:rsidRPr="00141F63" w:rsidRDefault="00721D60" w:rsidP="0077397B">
            <w:pPr>
              <w:spacing w:before="60"/>
              <w:ind w:right="850"/>
              <w:rPr>
                <w:rFonts w:asciiTheme="majorHAnsi" w:hAnsiTheme="majorHAnsi" w:cstheme="majorHAnsi"/>
                <w:sz w:val="22"/>
                <w:szCs w:val="22"/>
                <w:lang w:val="en-US"/>
              </w:rPr>
            </w:pPr>
            <w:r>
              <w:rPr>
                <w:rFonts w:asciiTheme="majorHAnsi" w:hAnsiTheme="majorHAnsi" w:cstheme="majorHAnsi"/>
                <w:sz w:val="22"/>
                <w:szCs w:val="22"/>
                <w:lang w:val="en-US"/>
              </w:rPr>
              <w:t>N/A</w:t>
            </w:r>
          </w:p>
        </w:tc>
      </w:tr>
      <w:tr w:rsidR="008D7A5F" w:rsidRPr="00141F63" w14:paraId="6639D49E" w14:textId="77777777" w:rsidTr="001049C2">
        <w:tc>
          <w:tcPr>
            <w:tcW w:w="2660" w:type="dxa"/>
          </w:tcPr>
          <w:p w14:paraId="5EE98CFC" w14:textId="124B9A3B" w:rsidR="008D7A5F" w:rsidRPr="00141F63" w:rsidRDefault="008D7A5F" w:rsidP="0077397B">
            <w:pPr>
              <w:rPr>
                <w:rFonts w:asciiTheme="majorHAnsi" w:hAnsiTheme="majorHAnsi" w:cstheme="majorHAnsi"/>
                <w:sz w:val="22"/>
                <w:szCs w:val="22"/>
                <w:lang w:val="en-US"/>
              </w:rPr>
            </w:pPr>
            <w:r w:rsidRPr="00141F63">
              <w:rPr>
                <w:rFonts w:asciiTheme="majorHAnsi" w:hAnsiTheme="majorHAnsi" w:cstheme="majorHAnsi"/>
                <w:sz w:val="22"/>
                <w:szCs w:val="22"/>
                <w:lang w:val="en-US"/>
              </w:rPr>
              <w:t>Staff – indirect reports</w:t>
            </w:r>
          </w:p>
        </w:tc>
        <w:tc>
          <w:tcPr>
            <w:tcW w:w="7654" w:type="dxa"/>
          </w:tcPr>
          <w:p w14:paraId="40D27E08" w14:textId="5F148692" w:rsidR="008D7A5F" w:rsidRPr="00141F63" w:rsidRDefault="00721D60" w:rsidP="00BB2972">
            <w:pPr>
              <w:spacing w:before="60"/>
              <w:ind w:right="850"/>
              <w:rPr>
                <w:rFonts w:asciiTheme="majorHAnsi" w:hAnsiTheme="majorHAnsi" w:cstheme="majorHAnsi"/>
                <w:sz w:val="22"/>
                <w:szCs w:val="22"/>
                <w:lang w:val="en-US"/>
              </w:rPr>
            </w:pPr>
            <w:r>
              <w:rPr>
                <w:rFonts w:asciiTheme="majorHAnsi" w:hAnsiTheme="majorHAnsi" w:cstheme="majorHAnsi"/>
                <w:sz w:val="22"/>
                <w:szCs w:val="22"/>
                <w:lang w:val="en-US"/>
              </w:rPr>
              <w:t>N/A</w:t>
            </w:r>
          </w:p>
        </w:tc>
      </w:tr>
      <w:tr w:rsidR="001049C2" w:rsidRPr="00141F63" w14:paraId="63F3B791" w14:textId="77777777" w:rsidTr="002C722D">
        <w:trPr>
          <w:trHeight w:val="50"/>
        </w:trPr>
        <w:tc>
          <w:tcPr>
            <w:tcW w:w="2660" w:type="dxa"/>
          </w:tcPr>
          <w:p w14:paraId="2E8096E8" w14:textId="77777777" w:rsidR="001049C2" w:rsidRPr="00141F63" w:rsidRDefault="001049C2" w:rsidP="0077397B">
            <w:pPr>
              <w:rPr>
                <w:rFonts w:asciiTheme="majorHAnsi" w:hAnsiTheme="majorHAnsi" w:cstheme="majorHAnsi"/>
                <w:sz w:val="22"/>
                <w:szCs w:val="22"/>
                <w:lang w:val="en-US"/>
              </w:rPr>
            </w:pPr>
            <w:r w:rsidRPr="00141F63">
              <w:rPr>
                <w:rFonts w:asciiTheme="majorHAnsi" w:hAnsiTheme="majorHAnsi" w:cstheme="majorHAnsi"/>
                <w:sz w:val="22"/>
                <w:szCs w:val="22"/>
                <w:lang w:val="en-US"/>
              </w:rPr>
              <w:t>Contacts</w:t>
            </w:r>
          </w:p>
        </w:tc>
        <w:tc>
          <w:tcPr>
            <w:tcW w:w="7654" w:type="dxa"/>
          </w:tcPr>
          <w:p w14:paraId="4D51CE47" w14:textId="0C8B218D" w:rsidR="001C039F" w:rsidRDefault="001C039F" w:rsidP="00BB2972">
            <w:pPr>
              <w:rPr>
                <w:rFonts w:asciiTheme="majorHAnsi" w:hAnsiTheme="majorHAnsi" w:cstheme="majorHAnsi"/>
                <w:sz w:val="22"/>
                <w:szCs w:val="22"/>
              </w:rPr>
            </w:pPr>
          </w:p>
          <w:p w14:paraId="1629FDA1" w14:textId="534819BA" w:rsidR="001049C2" w:rsidRPr="00460633" w:rsidRDefault="001049C2" w:rsidP="00721D60">
            <w:pPr>
              <w:pStyle w:val="NormalWeb"/>
              <w:ind w:left="720"/>
            </w:pPr>
          </w:p>
        </w:tc>
      </w:tr>
    </w:tbl>
    <w:p w14:paraId="17D62AB7" w14:textId="77777777" w:rsidR="001049C2" w:rsidRPr="00141F63" w:rsidRDefault="001049C2" w:rsidP="001049C2">
      <w:pPr>
        <w:ind w:right="849"/>
        <w:rPr>
          <w:rFonts w:asciiTheme="majorHAnsi" w:hAnsiTheme="majorHAnsi" w:cstheme="majorHAnsi"/>
          <w:sz w:val="22"/>
          <w:szCs w:val="22"/>
          <w:lang w:val="en-US"/>
        </w:rPr>
      </w:pPr>
    </w:p>
    <w:p w14:paraId="0E317DAF" w14:textId="77777777" w:rsidR="001049C2" w:rsidRPr="00141F63" w:rsidRDefault="001049C2" w:rsidP="001049C2">
      <w:pPr>
        <w:rPr>
          <w:rFonts w:asciiTheme="majorHAnsi" w:hAnsiTheme="majorHAnsi" w:cstheme="majorHAnsi"/>
          <w:sz w:val="22"/>
          <w:szCs w:val="22"/>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1049C2" w:rsidRPr="00141F63" w14:paraId="307C62C9" w14:textId="77777777" w:rsidTr="008A6BA5">
        <w:tc>
          <w:tcPr>
            <w:tcW w:w="10201" w:type="dxa"/>
            <w:shd w:val="clear" w:color="auto" w:fill="000000" w:themeFill="text1"/>
          </w:tcPr>
          <w:p w14:paraId="1BAF55D4" w14:textId="77777777" w:rsidR="001049C2" w:rsidRPr="00795CF4" w:rsidRDefault="001049C2" w:rsidP="0077397B">
            <w:pPr>
              <w:ind w:right="849"/>
              <w:rPr>
                <w:rFonts w:asciiTheme="majorHAnsi" w:hAnsiTheme="majorHAnsi" w:cstheme="majorHAnsi"/>
                <w:b/>
                <w:color w:val="FFFFFF" w:themeColor="background1"/>
                <w:sz w:val="22"/>
                <w:szCs w:val="22"/>
                <w:lang w:val="en-US"/>
              </w:rPr>
            </w:pPr>
            <w:r w:rsidRPr="00795CF4">
              <w:rPr>
                <w:rFonts w:asciiTheme="majorHAnsi" w:hAnsiTheme="majorHAnsi" w:cstheme="majorHAnsi"/>
                <w:b/>
                <w:color w:val="FFFFFF" w:themeColor="background1"/>
                <w:sz w:val="22"/>
                <w:szCs w:val="22"/>
                <w:lang w:val="en-US"/>
              </w:rPr>
              <w:t>5.  PROFESSIONAL QUALIFICATIONS / SKILLS / WORK EXPERIENCE</w:t>
            </w:r>
          </w:p>
        </w:tc>
      </w:tr>
      <w:tr w:rsidR="002817A5" w:rsidRPr="00141F63" w14:paraId="32836252" w14:textId="77777777" w:rsidTr="008A6BA5">
        <w:tc>
          <w:tcPr>
            <w:tcW w:w="10201" w:type="dxa"/>
          </w:tcPr>
          <w:p w14:paraId="330842EB"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NVQ Level 2 or 3 in Fire Alarm Systems / Electrical Installation</w:t>
            </w:r>
          </w:p>
          <w:p w14:paraId="5EFC018B"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BAFE SP203-1 certification</w:t>
            </w:r>
            <w:r w:rsidRPr="00697CBC">
              <w:rPr>
                <w:rFonts w:asciiTheme="majorHAnsi" w:hAnsiTheme="majorHAnsi" w:cstheme="majorHAnsi"/>
                <w:sz w:val="22"/>
                <w:szCs w:val="22"/>
              </w:rPr>
              <w:t xml:space="preserve"> (or working towards)</w:t>
            </w:r>
          </w:p>
          <w:p w14:paraId="04D418FA"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FIA (Fire Industry Association) Training Certificates</w:t>
            </w:r>
            <w:r w:rsidRPr="00697CBC">
              <w:rPr>
                <w:rFonts w:asciiTheme="majorHAnsi" w:hAnsiTheme="majorHAnsi" w:cstheme="majorHAnsi"/>
                <w:sz w:val="22"/>
                <w:szCs w:val="22"/>
              </w:rPr>
              <w:t>, including:</w:t>
            </w:r>
          </w:p>
          <w:p w14:paraId="57CEDC60"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Fundamentals of Fire Detection &amp; Alarm Systems</w:t>
            </w:r>
          </w:p>
          <w:p w14:paraId="35E93980"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Design, Installation, Maintenance, and Commissioning modules</w:t>
            </w:r>
          </w:p>
          <w:p w14:paraId="4F4FA92F"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17th/18th Edition Wiring Regulations (BS 7671)</w:t>
            </w:r>
          </w:p>
          <w:p w14:paraId="3E1A4711"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CSCS/ECS Card</w:t>
            </w:r>
            <w:r w:rsidRPr="00697CBC">
              <w:rPr>
                <w:rFonts w:asciiTheme="majorHAnsi" w:hAnsiTheme="majorHAnsi" w:cstheme="majorHAnsi"/>
                <w:sz w:val="22"/>
                <w:szCs w:val="22"/>
              </w:rPr>
              <w:t xml:space="preserve"> (relevant discipline)</w:t>
            </w:r>
          </w:p>
          <w:p w14:paraId="11252C99"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IPAF / PASMA / Asbestos Awareness / Working at Height</w:t>
            </w:r>
          </w:p>
          <w:p w14:paraId="5A2C9FC1"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Full UK Driving Licence</w:t>
            </w:r>
            <w:r w:rsidRPr="00697CBC">
              <w:rPr>
                <w:rFonts w:asciiTheme="majorHAnsi" w:hAnsiTheme="majorHAnsi" w:cstheme="majorHAnsi"/>
                <w:sz w:val="22"/>
                <w:szCs w:val="22"/>
              </w:rPr>
              <w:t xml:space="preserve"> (essential for mobile roles)</w:t>
            </w:r>
          </w:p>
          <w:p w14:paraId="7CF99576"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b/>
                <w:bCs/>
                <w:sz w:val="22"/>
                <w:szCs w:val="22"/>
              </w:rPr>
              <w:t>SSSTS / SMSTS</w:t>
            </w:r>
            <w:r w:rsidRPr="00697CBC">
              <w:rPr>
                <w:rFonts w:asciiTheme="majorHAnsi" w:hAnsiTheme="majorHAnsi" w:cstheme="majorHAnsi"/>
                <w:sz w:val="22"/>
                <w:szCs w:val="22"/>
              </w:rPr>
              <w:t xml:space="preserve"> (beneficial for those managing sites or leading teams)</w:t>
            </w:r>
          </w:p>
          <w:p w14:paraId="0DE7D4B8" w14:textId="327B1C0D" w:rsidR="00697CBC" w:rsidRPr="00697CBC" w:rsidRDefault="00697CBC" w:rsidP="00697CBC">
            <w:pPr>
              <w:ind w:left="360"/>
              <w:rPr>
                <w:rFonts w:asciiTheme="majorHAnsi" w:hAnsiTheme="majorHAnsi" w:cstheme="majorHAnsi"/>
                <w:sz w:val="22"/>
                <w:szCs w:val="22"/>
              </w:rPr>
            </w:pPr>
          </w:p>
          <w:p w14:paraId="11D84C45" w14:textId="77777777" w:rsidR="00697CBC" w:rsidRDefault="00697CBC" w:rsidP="00697CBC">
            <w:pPr>
              <w:pStyle w:val="ListParagraph"/>
              <w:rPr>
                <w:rFonts w:asciiTheme="majorHAnsi" w:hAnsiTheme="majorHAnsi" w:cstheme="majorHAnsi"/>
                <w:b/>
                <w:bCs/>
                <w:sz w:val="22"/>
                <w:szCs w:val="22"/>
              </w:rPr>
            </w:pPr>
            <w:r w:rsidRPr="00697CBC">
              <w:rPr>
                <w:rFonts w:asciiTheme="majorHAnsi" w:hAnsiTheme="majorHAnsi" w:cstheme="majorHAnsi"/>
                <w:b/>
                <w:bCs/>
                <w:sz w:val="22"/>
                <w:szCs w:val="22"/>
              </w:rPr>
              <w:t>Key Skills</w:t>
            </w:r>
          </w:p>
          <w:p w14:paraId="536E8E10" w14:textId="77777777" w:rsidR="00697CBC" w:rsidRPr="00697CBC" w:rsidRDefault="00697CBC" w:rsidP="00697CBC">
            <w:pPr>
              <w:pStyle w:val="ListParagraph"/>
              <w:rPr>
                <w:rFonts w:asciiTheme="majorHAnsi" w:hAnsiTheme="majorHAnsi" w:cstheme="majorHAnsi"/>
                <w:b/>
                <w:bCs/>
                <w:sz w:val="22"/>
                <w:szCs w:val="22"/>
              </w:rPr>
            </w:pPr>
          </w:p>
          <w:p w14:paraId="31F2BA1A"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Strong understanding of </w:t>
            </w:r>
            <w:r w:rsidRPr="00697CBC">
              <w:rPr>
                <w:rFonts w:asciiTheme="majorHAnsi" w:hAnsiTheme="majorHAnsi" w:cstheme="majorHAnsi"/>
                <w:b/>
                <w:bCs/>
                <w:sz w:val="22"/>
                <w:szCs w:val="22"/>
              </w:rPr>
              <w:t>BS 5839 Part 1</w:t>
            </w:r>
            <w:r w:rsidRPr="00697CBC">
              <w:rPr>
                <w:rFonts w:asciiTheme="majorHAnsi" w:hAnsiTheme="majorHAnsi" w:cstheme="majorHAnsi"/>
                <w:sz w:val="22"/>
                <w:szCs w:val="22"/>
              </w:rPr>
              <w:t xml:space="preserve"> (fire alarm system design, installation, and commissioning)</w:t>
            </w:r>
          </w:p>
          <w:p w14:paraId="47DA326A"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Ability to install, modify, and commission a variety of </w:t>
            </w:r>
            <w:r w:rsidRPr="00697CBC">
              <w:rPr>
                <w:rFonts w:asciiTheme="majorHAnsi" w:hAnsiTheme="majorHAnsi" w:cstheme="majorHAnsi"/>
                <w:b/>
                <w:bCs/>
                <w:sz w:val="22"/>
                <w:szCs w:val="22"/>
              </w:rPr>
              <w:t>addressable and conventional fire alarm systems</w:t>
            </w:r>
            <w:r w:rsidRPr="00697CBC">
              <w:rPr>
                <w:rFonts w:asciiTheme="majorHAnsi" w:hAnsiTheme="majorHAnsi" w:cstheme="majorHAnsi"/>
                <w:sz w:val="22"/>
                <w:szCs w:val="22"/>
              </w:rPr>
              <w:t xml:space="preserve"> (e.g. Gent, Advanced, Kentec, Morley, C-Tec)</w:t>
            </w:r>
          </w:p>
          <w:p w14:paraId="18CCE47A"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Confident with </w:t>
            </w:r>
            <w:r w:rsidRPr="00697CBC">
              <w:rPr>
                <w:rFonts w:asciiTheme="majorHAnsi" w:hAnsiTheme="majorHAnsi" w:cstheme="majorHAnsi"/>
                <w:b/>
                <w:bCs/>
                <w:sz w:val="22"/>
                <w:szCs w:val="22"/>
              </w:rPr>
              <w:t>cable containment</w:t>
            </w:r>
            <w:r w:rsidRPr="00697CBC">
              <w:rPr>
                <w:rFonts w:asciiTheme="majorHAnsi" w:hAnsiTheme="majorHAnsi" w:cstheme="majorHAnsi"/>
                <w:sz w:val="22"/>
                <w:szCs w:val="22"/>
              </w:rPr>
              <w:t xml:space="preserve"> (tray, trunking, conduit) and general electrical works related to fire alarm installations</w:t>
            </w:r>
          </w:p>
          <w:p w14:paraId="0765D93E"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Proficient in </w:t>
            </w:r>
            <w:r w:rsidRPr="00697CBC">
              <w:rPr>
                <w:rFonts w:asciiTheme="majorHAnsi" w:hAnsiTheme="majorHAnsi" w:cstheme="majorHAnsi"/>
                <w:b/>
                <w:bCs/>
                <w:sz w:val="22"/>
                <w:szCs w:val="22"/>
              </w:rPr>
              <w:t>interpreting system designs, drawings, and technical specifications</w:t>
            </w:r>
          </w:p>
          <w:p w14:paraId="694BC67C"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Capable of working to deadlines and managing </w:t>
            </w:r>
            <w:r w:rsidRPr="00697CBC">
              <w:rPr>
                <w:rFonts w:asciiTheme="majorHAnsi" w:hAnsiTheme="majorHAnsi" w:cstheme="majorHAnsi"/>
                <w:b/>
                <w:bCs/>
                <w:sz w:val="22"/>
                <w:szCs w:val="22"/>
              </w:rPr>
              <w:t>small-scale projects</w:t>
            </w:r>
            <w:r w:rsidRPr="00697CBC">
              <w:rPr>
                <w:rFonts w:asciiTheme="majorHAnsi" w:hAnsiTheme="majorHAnsi" w:cstheme="majorHAnsi"/>
                <w:sz w:val="22"/>
                <w:szCs w:val="22"/>
              </w:rPr>
              <w:t xml:space="preserve"> independently or as part of a team</w:t>
            </w:r>
          </w:p>
          <w:p w14:paraId="1B0A6E46"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Clear communicator with </w:t>
            </w:r>
            <w:r w:rsidRPr="00697CBC">
              <w:rPr>
                <w:rFonts w:asciiTheme="majorHAnsi" w:hAnsiTheme="majorHAnsi" w:cstheme="majorHAnsi"/>
                <w:b/>
                <w:bCs/>
                <w:sz w:val="22"/>
                <w:szCs w:val="22"/>
              </w:rPr>
              <w:t>client-facing skills</w:t>
            </w:r>
          </w:p>
          <w:p w14:paraId="7A352421"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Strong </w:t>
            </w:r>
            <w:r w:rsidRPr="00697CBC">
              <w:rPr>
                <w:rFonts w:asciiTheme="majorHAnsi" w:hAnsiTheme="majorHAnsi" w:cstheme="majorHAnsi"/>
                <w:b/>
                <w:bCs/>
                <w:sz w:val="22"/>
                <w:szCs w:val="22"/>
              </w:rPr>
              <w:t>problem-solving and fault-finding abilities</w:t>
            </w:r>
          </w:p>
          <w:p w14:paraId="63B808BC"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Competent in </w:t>
            </w:r>
            <w:r w:rsidRPr="00697CBC">
              <w:rPr>
                <w:rFonts w:asciiTheme="majorHAnsi" w:hAnsiTheme="majorHAnsi" w:cstheme="majorHAnsi"/>
                <w:b/>
                <w:bCs/>
                <w:sz w:val="22"/>
                <w:szCs w:val="22"/>
              </w:rPr>
              <w:t>completing electronic job sheets, commissioning certificates</w:t>
            </w:r>
            <w:r w:rsidRPr="00697CBC">
              <w:rPr>
                <w:rFonts w:asciiTheme="majorHAnsi" w:hAnsiTheme="majorHAnsi" w:cstheme="majorHAnsi"/>
                <w:sz w:val="22"/>
                <w:szCs w:val="22"/>
              </w:rPr>
              <w:t>, and as-fitted drawings</w:t>
            </w:r>
          </w:p>
          <w:p w14:paraId="26341327"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Awareness of </w:t>
            </w:r>
            <w:r w:rsidRPr="00697CBC">
              <w:rPr>
                <w:rFonts w:asciiTheme="majorHAnsi" w:hAnsiTheme="majorHAnsi" w:cstheme="majorHAnsi"/>
                <w:b/>
                <w:bCs/>
                <w:sz w:val="22"/>
                <w:szCs w:val="22"/>
              </w:rPr>
              <w:t>health and safety regulations</w:t>
            </w:r>
            <w:r w:rsidRPr="00697CBC">
              <w:rPr>
                <w:rFonts w:asciiTheme="majorHAnsi" w:hAnsiTheme="majorHAnsi" w:cstheme="majorHAnsi"/>
                <w:sz w:val="22"/>
                <w:szCs w:val="22"/>
              </w:rPr>
              <w:t xml:space="preserve"> and site compliance procedures</w:t>
            </w:r>
          </w:p>
          <w:p w14:paraId="36CF8680" w14:textId="34EC0494" w:rsidR="00697CBC" w:rsidRPr="00697CBC" w:rsidRDefault="00697CBC" w:rsidP="00697CBC">
            <w:pPr>
              <w:pStyle w:val="ListParagraph"/>
              <w:rPr>
                <w:rFonts w:asciiTheme="majorHAnsi" w:hAnsiTheme="majorHAnsi" w:cstheme="majorHAnsi"/>
                <w:sz w:val="22"/>
                <w:szCs w:val="22"/>
              </w:rPr>
            </w:pPr>
          </w:p>
          <w:p w14:paraId="5267B357" w14:textId="77777777" w:rsidR="00697CBC" w:rsidRDefault="00697CBC" w:rsidP="00697CBC">
            <w:pPr>
              <w:pStyle w:val="ListParagraph"/>
              <w:rPr>
                <w:rFonts w:asciiTheme="majorHAnsi" w:hAnsiTheme="majorHAnsi" w:cstheme="majorHAnsi"/>
                <w:b/>
                <w:bCs/>
                <w:sz w:val="22"/>
                <w:szCs w:val="22"/>
              </w:rPr>
            </w:pPr>
            <w:r w:rsidRPr="00697CBC">
              <w:rPr>
                <w:rFonts w:asciiTheme="majorHAnsi" w:hAnsiTheme="majorHAnsi" w:cstheme="majorHAnsi"/>
                <w:b/>
                <w:bCs/>
                <w:sz w:val="22"/>
                <w:szCs w:val="22"/>
              </w:rPr>
              <w:t>Relevant Work Experience</w:t>
            </w:r>
          </w:p>
          <w:p w14:paraId="6FC3483B" w14:textId="77777777" w:rsidR="00697CBC" w:rsidRPr="00697CBC" w:rsidRDefault="00697CBC" w:rsidP="00697CBC">
            <w:pPr>
              <w:pStyle w:val="ListParagraph"/>
              <w:rPr>
                <w:rFonts w:asciiTheme="majorHAnsi" w:hAnsiTheme="majorHAnsi" w:cstheme="majorHAnsi"/>
                <w:b/>
                <w:bCs/>
                <w:sz w:val="22"/>
                <w:szCs w:val="22"/>
              </w:rPr>
            </w:pPr>
          </w:p>
          <w:p w14:paraId="6F57FE73"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Minimum </w:t>
            </w:r>
            <w:r w:rsidRPr="00697CBC">
              <w:rPr>
                <w:rFonts w:asciiTheme="majorHAnsi" w:hAnsiTheme="majorHAnsi" w:cstheme="majorHAnsi"/>
                <w:b/>
                <w:bCs/>
                <w:sz w:val="22"/>
                <w:szCs w:val="22"/>
              </w:rPr>
              <w:t>3–5 years' experience</w:t>
            </w:r>
            <w:r w:rsidRPr="00697CBC">
              <w:rPr>
                <w:rFonts w:asciiTheme="majorHAnsi" w:hAnsiTheme="majorHAnsi" w:cstheme="majorHAnsi"/>
                <w:sz w:val="22"/>
                <w:szCs w:val="22"/>
              </w:rPr>
              <w:t xml:space="preserve"> working with fire alarm systems, preferably in small works or projects</w:t>
            </w:r>
          </w:p>
          <w:p w14:paraId="1DC9668F" w14:textId="77777777" w:rsid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Demonstrable experience with </w:t>
            </w:r>
            <w:r w:rsidRPr="00697CBC">
              <w:rPr>
                <w:rFonts w:asciiTheme="majorHAnsi" w:hAnsiTheme="majorHAnsi" w:cstheme="majorHAnsi"/>
                <w:b/>
                <w:bCs/>
                <w:sz w:val="22"/>
                <w:szCs w:val="22"/>
              </w:rPr>
              <w:t>installation, upgrades, and commissioning</w:t>
            </w:r>
            <w:r w:rsidRPr="00697CBC">
              <w:rPr>
                <w:rFonts w:asciiTheme="majorHAnsi" w:hAnsiTheme="majorHAnsi" w:cstheme="majorHAnsi"/>
                <w:sz w:val="22"/>
                <w:szCs w:val="22"/>
              </w:rPr>
              <w:t xml:space="preserve"> of fire detection systems across commercial, industrial, or residential sites</w:t>
            </w:r>
          </w:p>
          <w:p w14:paraId="205EA6A7" w14:textId="77777777" w:rsidR="00697CBC" w:rsidRPr="00697CBC" w:rsidRDefault="00697CBC" w:rsidP="00697CBC">
            <w:pPr>
              <w:pStyle w:val="ListParagraph"/>
              <w:rPr>
                <w:rFonts w:asciiTheme="majorHAnsi" w:hAnsiTheme="majorHAnsi" w:cstheme="majorHAnsi"/>
                <w:sz w:val="22"/>
                <w:szCs w:val="22"/>
              </w:rPr>
            </w:pPr>
          </w:p>
          <w:p w14:paraId="52703B43"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lastRenderedPageBreak/>
              <w:t xml:space="preserve">Experience working with </w:t>
            </w:r>
            <w:r w:rsidRPr="00697CBC">
              <w:rPr>
                <w:rFonts w:asciiTheme="majorHAnsi" w:hAnsiTheme="majorHAnsi" w:cstheme="majorHAnsi"/>
                <w:b/>
                <w:bCs/>
                <w:sz w:val="22"/>
                <w:szCs w:val="22"/>
              </w:rPr>
              <w:t>main contractors, site managers, and other trades</w:t>
            </w:r>
            <w:r w:rsidRPr="00697CBC">
              <w:rPr>
                <w:rFonts w:asciiTheme="majorHAnsi" w:hAnsiTheme="majorHAnsi" w:cstheme="majorHAnsi"/>
                <w:sz w:val="22"/>
                <w:szCs w:val="22"/>
              </w:rPr>
              <w:t xml:space="preserve"> on live construction or refurbishment sites</w:t>
            </w:r>
          </w:p>
          <w:p w14:paraId="369E65D6"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Previous experience using </w:t>
            </w:r>
            <w:r w:rsidRPr="00697CBC">
              <w:rPr>
                <w:rFonts w:asciiTheme="majorHAnsi" w:hAnsiTheme="majorHAnsi" w:cstheme="majorHAnsi"/>
                <w:b/>
                <w:bCs/>
                <w:sz w:val="22"/>
                <w:szCs w:val="22"/>
              </w:rPr>
              <w:t>laptops, commissioning tools, and diagnostic software</w:t>
            </w:r>
            <w:r w:rsidRPr="00697CBC">
              <w:rPr>
                <w:rFonts w:asciiTheme="majorHAnsi" w:hAnsiTheme="majorHAnsi" w:cstheme="majorHAnsi"/>
                <w:sz w:val="22"/>
                <w:szCs w:val="22"/>
              </w:rPr>
              <w:t xml:space="preserve"> to configure and test systems</w:t>
            </w:r>
          </w:p>
          <w:p w14:paraId="75B59D2D"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Experience in </w:t>
            </w:r>
            <w:r w:rsidRPr="00697CBC">
              <w:rPr>
                <w:rFonts w:asciiTheme="majorHAnsi" w:hAnsiTheme="majorHAnsi" w:cstheme="majorHAnsi"/>
                <w:b/>
                <w:bCs/>
                <w:sz w:val="22"/>
                <w:szCs w:val="22"/>
              </w:rPr>
              <w:t>client liaison</w:t>
            </w:r>
            <w:r w:rsidRPr="00697CBC">
              <w:rPr>
                <w:rFonts w:asciiTheme="majorHAnsi" w:hAnsiTheme="majorHAnsi" w:cstheme="majorHAnsi"/>
                <w:sz w:val="22"/>
                <w:szCs w:val="22"/>
              </w:rPr>
              <w:t>, attending site meetings, and producing basic reports or documentation</w:t>
            </w:r>
          </w:p>
          <w:p w14:paraId="535BD0C4" w14:textId="77777777" w:rsidR="00697CBC" w:rsidRPr="00697CBC" w:rsidRDefault="00697CBC" w:rsidP="00697CBC">
            <w:pPr>
              <w:pStyle w:val="ListParagraph"/>
              <w:numPr>
                <w:ilvl w:val="0"/>
                <w:numId w:val="29"/>
              </w:numPr>
              <w:rPr>
                <w:rFonts w:asciiTheme="majorHAnsi" w:hAnsiTheme="majorHAnsi" w:cstheme="majorHAnsi"/>
                <w:sz w:val="22"/>
                <w:szCs w:val="22"/>
              </w:rPr>
            </w:pPr>
            <w:r w:rsidRPr="00697CBC">
              <w:rPr>
                <w:rFonts w:asciiTheme="majorHAnsi" w:hAnsiTheme="majorHAnsi" w:cstheme="majorHAnsi"/>
                <w:sz w:val="22"/>
                <w:szCs w:val="22"/>
              </w:rPr>
              <w:t xml:space="preserve">Familiarity with other life safety systems such as </w:t>
            </w:r>
            <w:r w:rsidRPr="00697CBC">
              <w:rPr>
                <w:rFonts w:asciiTheme="majorHAnsi" w:hAnsiTheme="majorHAnsi" w:cstheme="majorHAnsi"/>
                <w:b/>
                <w:bCs/>
                <w:sz w:val="22"/>
                <w:szCs w:val="22"/>
              </w:rPr>
              <w:t>emergency lighting, AOVs, and fire extinguishers</w:t>
            </w:r>
            <w:r w:rsidRPr="00697CBC">
              <w:rPr>
                <w:rFonts w:asciiTheme="majorHAnsi" w:hAnsiTheme="majorHAnsi" w:cstheme="majorHAnsi"/>
                <w:sz w:val="22"/>
                <w:szCs w:val="22"/>
              </w:rPr>
              <w:t xml:space="preserve"> (optional, but advantageous)</w:t>
            </w:r>
          </w:p>
          <w:p w14:paraId="32564435" w14:textId="6EF18C77" w:rsidR="004657BA" w:rsidRPr="00105CED" w:rsidRDefault="004657BA" w:rsidP="004657BA">
            <w:pPr>
              <w:pStyle w:val="ListParagraph"/>
              <w:rPr>
                <w:rFonts w:asciiTheme="majorHAnsi" w:hAnsiTheme="majorHAnsi" w:cstheme="majorHAnsi"/>
                <w:sz w:val="22"/>
                <w:szCs w:val="22"/>
              </w:rPr>
            </w:pPr>
          </w:p>
        </w:tc>
      </w:tr>
    </w:tbl>
    <w:p w14:paraId="0498AD0B" w14:textId="77777777" w:rsidR="001049C2" w:rsidRPr="00A802DE" w:rsidRDefault="001049C2" w:rsidP="001049C2">
      <w:pPr>
        <w:ind w:right="849"/>
        <w:rPr>
          <w:rFonts w:ascii="Calibri" w:hAnsi="Calibri" w:cs="Calibri"/>
          <w:sz w:val="22"/>
          <w:szCs w:val="22"/>
          <w:lang w:val="en-US"/>
        </w:rPr>
      </w:pP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
        <w:gridCol w:w="8678"/>
      </w:tblGrid>
      <w:tr w:rsidR="001049C2" w:rsidRPr="00A802DE" w14:paraId="77047F0C" w14:textId="77777777" w:rsidTr="00B84242">
        <w:trPr>
          <w:trHeight w:val="189"/>
        </w:trPr>
        <w:tc>
          <w:tcPr>
            <w:tcW w:w="10183" w:type="dxa"/>
            <w:gridSpan w:val="2"/>
            <w:shd w:val="clear" w:color="auto" w:fill="000000" w:themeFill="text1"/>
          </w:tcPr>
          <w:p w14:paraId="703331A5" w14:textId="77777777" w:rsidR="001049C2" w:rsidRPr="00A802DE" w:rsidRDefault="001049C2" w:rsidP="0077397B">
            <w:pPr>
              <w:ind w:right="849"/>
              <w:rPr>
                <w:rFonts w:ascii="Calibri" w:hAnsi="Calibri" w:cs="Calibri"/>
                <w:b/>
                <w:color w:val="FFFFFF"/>
                <w:sz w:val="22"/>
                <w:szCs w:val="22"/>
                <w:lang w:val="en-US"/>
              </w:rPr>
            </w:pPr>
            <w:r w:rsidRPr="00A802DE">
              <w:rPr>
                <w:rFonts w:ascii="Calibri" w:hAnsi="Calibri" w:cs="Calibri"/>
                <w:b/>
                <w:color w:val="FFFFFF"/>
                <w:sz w:val="22"/>
                <w:szCs w:val="22"/>
                <w:lang w:val="en-US"/>
              </w:rPr>
              <w:t>6.  DATA</w:t>
            </w:r>
          </w:p>
        </w:tc>
      </w:tr>
      <w:tr w:rsidR="001049C2" w:rsidRPr="00A802DE" w14:paraId="323E7C27" w14:textId="77777777" w:rsidTr="00190D02">
        <w:trPr>
          <w:trHeight w:val="552"/>
        </w:trPr>
        <w:tc>
          <w:tcPr>
            <w:tcW w:w="1505" w:type="dxa"/>
          </w:tcPr>
          <w:p w14:paraId="028AF629" w14:textId="77777777" w:rsidR="001049C2" w:rsidRPr="00A802DE" w:rsidRDefault="001049C2" w:rsidP="0077397B">
            <w:pPr>
              <w:rPr>
                <w:rFonts w:ascii="Calibri" w:hAnsi="Calibri" w:cs="Calibri"/>
                <w:sz w:val="22"/>
                <w:szCs w:val="22"/>
                <w:lang w:val="en-US"/>
              </w:rPr>
            </w:pPr>
            <w:r w:rsidRPr="00A802DE">
              <w:rPr>
                <w:rFonts w:ascii="Calibri" w:hAnsi="Calibri" w:cs="Calibri"/>
                <w:sz w:val="22"/>
                <w:szCs w:val="22"/>
                <w:lang w:val="en-US"/>
              </w:rPr>
              <w:t>JD prepared by</w:t>
            </w:r>
          </w:p>
          <w:p w14:paraId="28122DAE" w14:textId="77777777" w:rsidR="001049C2" w:rsidRPr="00A802DE" w:rsidRDefault="001049C2" w:rsidP="0077397B">
            <w:pPr>
              <w:ind w:right="849"/>
              <w:rPr>
                <w:rFonts w:ascii="Calibri" w:hAnsi="Calibri" w:cs="Calibri"/>
                <w:sz w:val="22"/>
                <w:szCs w:val="22"/>
                <w:lang w:val="en-US"/>
              </w:rPr>
            </w:pPr>
          </w:p>
        </w:tc>
        <w:tc>
          <w:tcPr>
            <w:tcW w:w="8677" w:type="dxa"/>
          </w:tcPr>
          <w:p w14:paraId="5C6F3B30" w14:textId="353FCC1E" w:rsidR="001049C2" w:rsidRPr="00A802DE" w:rsidRDefault="00697CBC" w:rsidP="0077397B">
            <w:pPr>
              <w:ind w:right="849"/>
              <w:rPr>
                <w:rFonts w:ascii="Calibri" w:hAnsi="Calibri" w:cs="Calibri"/>
                <w:iCs/>
                <w:sz w:val="22"/>
                <w:szCs w:val="22"/>
                <w:lang w:val="en-US"/>
              </w:rPr>
            </w:pPr>
            <w:r>
              <w:rPr>
                <w:rFonts w:ascii="Calibri" w:hAnsi="Calibri" w:cs="Calibri"/>
                <w:iCs/>
                <w:sz w:val="22"/>
                <w:szCs w:val="22"/>
                <w:lang w:val="en-US"/>
              </w:rPr>
              <w:t>Matthew Hillier</w:t>
            </w:r>
          </w:p>
        </w:tc>
      </w:tr>
      <w:tr w:rsidR="001049C2" w:rsidRPr="00A802DE" w14:paraId="029DBBE4" w14:textId="77777777" w:rsidTr="00190D02">
        <w:trPr>
          <w:trHeight w:val="371"/>
        </w:trPr>
        <w:tc>
          <w:tcPr>
            <w:tcW w:w="1505" w:type="dxa"/>
          </w:tcPr>
          <w:p w14:paraId="222DA43C" w14:textId="77777777" w:rsidR="001049C2" w:rsidRPr="00A802DE" w:rsidRDefault="001049C2" w:rsidP="0077397B">
            <w:pPr>
              <w:rPr>
                <w:rFonts w:ascii="Calibri" w:hAnsi="Calibri" w:cs="Calibri"/>
                <w:sz w:val="22"/>
                <w:szCs w:val="22"/>
                <w:lang w:val="en-US"/>
              </w:rPr>
            </w:pPr>
            <w:r w:rsidRPr="00A802DE">
              <w:rPr>
                <w:rFonts w:ascii="Calibri" w:hAnsi="Calibri" w:cs="Calibri"/>
                <w:sz w:val="22"/>
                <w:szCs w:val="22"/>
                <w:lang w:val="en-US"/>
              </w:rPr>
              <w:t>Signed off by</w:t>
            </w:r>
          </w:p>
          <w:p w14:paraId="4C0250E3" w14:textId="77777777" w:rsidR="001049C2" w:rsidRPr="00A802DE" w:rsidRDefault="001049C2" w:rsidP="0077397B">
            <w:pPr>
              <w:rPr>
                <w:rFonts w:ascii="Calibri" w:hAnsi="Calibri" w:cs="Calibri"/>
                <w:sz w:val="22"/>
                <w:szCs w:val="22"/>
                <w:lang w:val="en-US"/>
              </w:rPr>
            </w:pPr>
          </w:p>
        </w:tc>
        <w:tc>
          <w:tcPr>
            <w:tcW w:w="8677" w:type="dxa"/>
          </w:tcPr>
          <w:p w14:paraId="0FE5EC0F" w14:textId="50E5CC29" w:rsidR="001049C2" w:rsidRPr="00A802DE" w:rsidRDefault="001049C2" w:rsidP="000A13DE">
            <w:pPr>
              <w:rPr>
                <w:rFonts w:ascii="Calibri" w:hAnsi="Calibri" w:cs="Calibri"/>
                <w:sz w:val="22"/>
                <w:szCs w:val="22"/>
                <w:lang w:val="en-US"/>
              </w:rPr>
            </w:pPr>
          </w:p>
        </w:tc>
      </w:tr>
      <w:tr w:rsidR="001049C2" w:rsidRPr="00A802DE" w14:paraId="3EB85C44" w14:textId="77777777" w:rsidTr="00190D02">
        <w:trPr>
          <w:trHeight w:val="377"/>
        </w:trPr>
        <w:tc>
          <w:tcPr>
            <w:tcW w:w="1505" w:type="dxa"/>
          </w:tcPr>
          <w:p w14:paraId="77306D0A" w14:textId="63DEAD47" w:rsidR="001049C2" w:rsidRPr="00A802DE" w:rsidRDefault="001049C2" w:rsidP="00190D02">
            <w:pPr>
              <w:rPr>
                <w:rFonts w:ascii="Calibri" w:hAnsi="Calibri" w:cs="Calibri"/>
                <w:sz w:val="22"/>
                <w:szCs w:val="22"/>
                <w:lang w:val="en-US"/>
              </w:rPr>
            </w:pPr>
            <w:r w:rsidRPr="00A802DE">
              <w:rPr>
                <w:rFonts w:ascii="Calibri" w:hAnsi="Calibri" w:cs="Calibri"/>
                <w:sz w:val="22"/>
                <w:szCs w:val="22"/>
                <w:lang w:val="en-US"/>
              </w:rPr>
              <w:t>Date</w:t>
            </w:r>
          </w:p>
        </w:tc>
        <w:tc>
          <w:tcPr>
            <w:tcW w:w="8677" w:type="dxa"/>
          </w:tcPr>
          <w:p w14:paraId="17D41863" w14:textId="1AD6206E" w:rsidR="00190D02" w:rsidRPr="00A802DE" w:rsidRDefault="00190D02" w:rsidP="00FD1AED">
            <w:pPr>
              <w:rPr>
                <w:rFonts w:ascii="Calibri" w:hAnsi="Calibri" w:cs="Calibri"/>
                <w:sz w:val="22"/>
                <w:szCs w:val="22"/>
                <w:lang w:val="en-US"/>
              </w:rPr>
            </w:pPr>
          </w:p>
        </w:tc>
      </w:tr>
    </w:tbl>
    <w:p w14:paraId="6B319BC4" w14:textId="78909151" w:rsidR="00190D02" w:rsidRPr="00A802DE" w:rsidRDefault="00190D02" w:rsidP="00190D02">
      <w:pPr>
        <w:rPr>
          <w:rFonts w:ascii="Calibri" w:hAnsi="Calibri" w:cs="Calibri"/>
          <w:sz w:val="22"/>
          <w:szCs w:val="22"/>
          <w:lang w:val="en-US"/>
        </w:rPr>
      </w:pPr>
    </w:p>
    <w:sectPr w:rsidR="00190D02" w:rsidRPr="00A802DE" w:rsidSect="00BA45E5">
      <w:headerReference w:type="default" r:id="rId11"/>
      <w:pgSz w:w="11900" w:h="16840" w:code="9"/>
      <w:pgMar w:top="1417" w:right="907" w:bottom="1417" w:left="73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651C3" w14:textId="77777777" w:rsidR="00D23C3D" w:rsidRDefault="00D23C3D" w:rsidP="00212B3F">
      <w:r>
        <w:separator/>
      </w:r>
    </w:p>
  </w:endnote>
  <w:endnote w:type="continuationSeparator" w:id="0">
    <w:p w14:paraId="5415CFD8" w14:textId="77777777" w:rsidR="00D23C3D" w:rsidRDefault="00D23C3D" w:rsidP="0021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ypographic Ext">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3" w:usb1="00000000" w:usb2="00000000" w:usb3="00000000" w:csb0="00000001" w:csb1="00000000"/>
  </w:font>
  <w:font w:name="Zurich BT">
    <w:altName w:val="Arial"/>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D866" w14:textId="77777777" w:rsidR="00D23C3D" w:rsidRDefault="00D23C3D" w:rsidP="00212B3F">
      <w:r>
        <w:separator/>
      </w:r>
    </w:p>
  </w:footnote>
  <w:footnote w:type="continuationSeparator" w:id="0">
    <w:p w14:paraId="1DE23A2B" w14:textId="77777777" w:rsidR="00D23C3D" w:rsidRDefault="00D23C3D" w:rsidP="0021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FB75" w14:textId="4C84A64F" w:rsidR="00561A59" w:rsidRPr="00A802DE" w:rsidRDefault="00DE4A33" w:rsidP="00DE4A33">
    <w:pPr>
      <w:jc w:val="center"/>
      <w:rPr>
        <w:rFonts w:asciiTheme="majorHAnsi" w:hAnsiTheme="majorHAnsi" w:cstheme="majorHAnsi"/>
        <w:b/>
        <w:sz w:val="22"/>
        <w:szCs w:val="22"/>
        <w:lang w:val="en-US"/>
      </w:rPr>
    </w:pPr>
    <w:r>
      <w:rPr>
        <w:noProof/>
      </w:rPr>
      <w:drawing>
        <wp:anchor distT="0" distB="0" distL="114300" distR="114300" simplePos="0" relativeHeight="251659264" behindDoc="0" locked="0" layoutInCell="1" allowOverlap="1" wp14:anchorId="033273F3" wp14:editId="17ECFCAB">
          <wp:simplePos x="0" y="0"/>
          <wp:positionH relativeFrom="page">
            <wp:align>left</wp:align>
          </wp:positionH>
          <wp:positionV relativeFrom="page">
            <wp:posOffset>88900</wp:posOffset>
          </wp:positionV>
          <wp:extent cx="908050" cy="908050"/>
          <wp:effectExtent l="0" t="0" r="6350" b="6350"/>
          <wp:wrapSquare wrapText="bothSides"/>
          <wp:docPr id="1849764230" name="Picture 2" descr="Complianc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lianc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sz w:val="22"/>
        <w:szCs w:val="22"/>
        <w:lang w:val="en-US"/>
      </w:rPr>
      <w:t xml:space="preserve">      </w:t>
    </w:r>
    <w:r w:rsidR="00561A59">
      <w:rPr>
        <w:rFonts w:asciiTheme="majorHAnsi" w:hAnsiTheme="majorHAnsi" w:cstheme="majorHAnsi"/>
        <w:b/>
        <w:sz w:val="22"/>
        <w:szCs w:val="22"/>
        <w:lang w:val="en-US"/>
      </w:rPr>
      <w:t>COMPLIANCE GROUP - J</w:t>
    </w:r>
    <w:r w:rsidR="00561A59" w:rsidRPr="00A802DE">
      <w:rPr>
        <w:rFonts w:asciiTheme="majorHAnsi" w:hAnsiTheme="majorHAnsi" w:cstheme="majorHAnsi"/>
        <w:b/>
        <w:sz w:val="22"/>
        <w:szCs w:val="22"/>
        <w:lang w:val="en-US"/>
      </w:rPr>
      <w:t>OB DESCRIPTION</w:t>
    </w:r>
  </w:p>
  <w:p w14:paraId="210B2D2A" w14:textId="5EBCA832" w:rsidR="00212B3F" w:rsidRDefault="00212B3F">
    <w:pPr>
      <w:pStyle w:val="Header"/>
    </w:pPr>
  </w:p>
  <w:p w14:paraId="44D06692" w14:textId="77777777" w:rsidR="00212B3F" w:rsidRDefault="00212B3F" w:rsidP="00212B3F">
    <w:pPr>
      <w:widowControl w:val="0"/>
      <w:autoSpaceDE w:val="0"/>
      <w:autoSpaceDN w:val="0"/>
      <w:adjustRightInd w:val="0"/>
      <w:rPr>
        <w:rFonts w:ascii="Times New Roman" w:hAnsi="Times New Roman" w:cs="Times New Roman"/>
        <w:color w:val="808080"/>
        <w:sz w:val="14"/>
        <w:szCs w:val="14"/>
      </w:rPr>
    </w:pPr>
  </w:p>
  <w:p w14:paraId="09FBBF5E" w14:textId="77777777" w:rsidR="00A10016" w:rsidRDefault="00A10016" w:rsidP="00212B3F">
    <w:pPr>
      <w:widowControl w:val="0"/>
      <w:autoSpaceDE w:val="0"/>
      <w:autoSpaceDN w:val="0"/>
      <w:adjustRightInd w:val="0"/>
      <w:rPr>
        <w:rFonts w:ascii="Times New Roman" w:hAnsi="Times New Roman" w:cs="Times New Roman"/>
        <w:color w:val="808080"/>
        <w:sz w:val="14"/>
        <w:szCs w:val="14"/>
      </w:rPr>
    </w:pPr>
  </w:p>
  <w:p w14:paraId="19E921D6" w14:textId="77777777" w:rsidR="00A10016" w:rsidRDefault="00A10016" w:rsidP="00212B3F">
    <w:pPr>
      <w:widowControl w:val="0"/>
      <w:autoSpaceDE w:val="0"/>
      <w:autoSpaceDN w:val="0"/>
      <w:adjustRightInd w:val="0"/>
      <w:rPr>
        <w:rFonts w:ascii="Times New Roman" w:hAnsi="Times New Roman" w:cs="Times New Roman"/>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039"/>
    <w:multiLevelType w:val="multilevel"/>
    <w:tmpl w:val="6B48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10139"/>
    <w:multiLevelType w:val="multilevel"/>
    <w:tmpl w:val="3A5A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13096"/>
    <w:multiLevelType w:val="multilevel"/>
    <w:tmpl w:val="5E6E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814F9"/>
    <w:multiLevelType w:val="hybridMultilevel"/>
    <w:tmpl w:val="A0CE9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0210B"/>
    <w:multiLevelType w:val="hybridMultilevel"/>
    <w:tmpl w:val="41A6C9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1679B9"/>
    <w:multiLevelType w:val="hybridMultilevel"/>
    <w:tmpl w:val="1CA0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36F3D"/>
    <w:multiLevelType w:val="hybridMultilevel"/>
    <w:tmpl w:val="9142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107DF"/>
    <w:multiLevelType w:val="multilevel"/>
    <w:tmpl w:val="2EC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124B"/>
    <w:multiLevelType w:val="hybridMultilevel"/>
    <w:tmpl w:val="FE6C3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37A58"/>
    <w:multiLevelType w:val="multilevel"/>
    <w:tmpl w:val="8CDC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26CCD"/>
    <w:multiLevelType w:val="hybridMultilevel"/>
    <w:tmpl w:val="9AF42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422DCB"/>
    <w:multiLevelType w:val="hybridMultilevel"/>
    <w:tmpl w:val="127C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45095"/>
    <w:multiLevelType w:val="hybridMultilevel"/>
    <w:tmpl w:val="AEC8D178"/>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521FA"/>
    <w:multiLevelType w:val="hybridMultilevel"/>
    <w:tmpl w:val="53729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6854E5"/>
    <w:multiLevelType w:val="multilevel"/>
    <w:tmpl w:val="541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55F33"/>
    <w:multiLevelType w:val="hybridMultilevel"/>
    <w:tmpl w:val="C0E6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F34EAD"/>
    <w:multiLevelType w:val="multilevel"/>
    <w:tmpl w:val="0E2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5E09F1"/>
    <w:multiLevelType w:val="hybridMultilevel"/>
    <w:tmpl w:val="DCEC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C804D6"/>
    <w:multiLevelType w:val="hybridMultilevel"/>
    <w:tmpl w:val="929A8F1E"/>
    <w:lvl w:ilvl="0" w:tplc="F7AE6402">
      <w:numFmt w:val="bullet"/>
      <w:lvlText w:val="-"/>
      <w:lvlJc w:val="left"/>
      <w:pPr>
        <w:tabs>
          <w:tab w:val="num" w:pos="720"/>
        </w:tabs>
        <w:ind w:left="720" w:hanging="360"/>
      </w:pPr>
      <w:rPr>
        <w:rFonts w:ascii="Tahoma" w:eastAsia="Times New Roman" w:hAnsi="Tahoma" w:cs="Tahoma"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D82FAB"/>
    <w:multiLevelType w:val="hybridMultilevel"/>
    <w:tmpl w:val="02CA5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F2748A"/>
    <w:multiLevelType w:val="multilevel"/>
    <w:tmpl w:val="432C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05FF0"/>
    <w:multiLevelType w:val="hybridMultilevel"/>
    <w:tmpl w:val="A3B26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7E875FC"/>
    <w:multiLevelType w:val="hybridMultilevel"/>
    <w:tmpl w:val="B3F8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EA3577"/>
    <w:multiLevelType w:val="hybridMultilevel"/>
    <w:tmpl w:val="5748F48E"/>
    <w:lvl w:ilvl="0" w:tplc="96E69E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A14EF"/>
    <w:multiLevelType w:val="hybridMultilevel"/>
    <w:tmpl w:val="7A3E0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EF0A7C"/>
    <w:multiLevelType w:val="hybridMultilevel"/>
    <w:tmpl w:val="F7726440"/>
    <w:lvl w:ilvl="0" w:tplc="51B62552">
      <w:start w:val="1"/>
      <w:numFmt w:val="bullet"/>
      <w:pStyle w:val="BulletBob"/>
      <w:lvlText w:val=""/>
      <w:lvlJc w:val="left"/>
      <w:pPr>
        <w:tabs>
          <w:tab w:val="num" w:pos="636"/>
        </w:tabs>
        <w:ind w:left="625" w:hanging="349"/>
      </w:pPr>
      <w:rPr>
        <w:rFonts w:ascii="Wingdings" w:hAnsi="Wingdings" w:hint="default"/>
      </w:rPr>
    </w:lvl>
    <w:lvl w:ilvl="1" w:tplc="08090003" w:tentative="1">
      <w:start w:val="1"/>
      <w:numFmt w:val="bullet"/>
      <w:lvlText w:val="o"/>
      <w:lvlJc w:val="left"/>
      <w:pPr>
        <w:tabs>
          <w:tab w:val="num" w:pos="816"/>
        </w:tabs>
        <w:ind w:left="816" w:hanging="360"/>
      </w:pPr>
      <w:rPr>
        <w:rFonts w:ascii="Courier New" w:hAnsi="Courier New" w:cs="Courier New" w:hint="default"/>
      </w:rPr>
    </w:lvl>
    <w:lvl w:ilvl="2" w:tplc="08090005" w:tentative="1">
      <w:start w:val="1"/>
      <w:numFmt w:val="bullet"/>
      <w:lvlText w:val=""/>
      <w:lvlJc w:val="left"/>
      <w:pPr>
        <w:tabs>
          <w:tab w:val="num" w:pos="1536"/>
        </w:tabs>
        <w:ind w:left="1536" w:hanging="360"/>
      </w:pPr>
      <w:rPr>
        <w:rFonts w:ascii="Wingdings" w:hAnsi="Wingdings" w:hint="default"/>
      </w:rPr>
    </w:lvl>
    <w:lvl w:ilvl="3" w:tplc="08090001" w:tentative="1">
      <w:start w:val="1"/>
      <w:numFmt w:val="bullet"/>
      <w:lvlText w:val=""/>
      <w:lvlJc w:val="left"/>
      <w:pPr>
        <w:tabs>
          <w:tab w:val="num" w:pos="2256"/>
        </w:tabs>
        <w:ind w:left="2256" w:hanging="360"/>
      </w:pPr>
      <w:rPr>
        <w:rFonts w:ascii="Symbol" w:hAnsi="Symbol" w:hint="default"/>
      </w:rPr>
    </w:lvl>
    <w:lvl w:ilvl="4" w:tplc="08090003" w:tentative="1">
      <w:start w:val="1"/>
      <w:numFmt w:val="bullet"/>
      <w:lvlText w:val="o"/>
      <w:lvlJc w:val="left"/>
      <w:pPr>
        <w:tabs>
          <w:tab w:val="num" w:pos="2976"/>
        </w:tabs>
        <w:ind w:left="2976" w:hanging="360"/>
      </w:pPr>
      <w:rPr>
        <w:rFonts w:ascii="Courier New" w:hAnsi="Courier New" w:cs="Courier New" w:hint="default"/>
      </w:rPr>
    </w:lvl>
    <w:lvl w:ilvl="5" w:tplc="08090005" w:tentative="1">
      <w:start w:val="1"/>
      <w:numFmt w:val="bullet"/>
      <w:lvlText w:val=""/>
      <w:lvlJc w:val="left"/>
      <w:pPr>
        <w:tabs>
          <w:tab w:val="num" w:pos="3696"/>
        </w:tabs>
        <w:ind w:left="3696" w:hanging="360"/>
      </w:pPr>
      <w:rPr>
        <w:rFonts w:ascii="Wingdings" w:hAnsi="Wingdings" w:hint="default"/>
      </w:rPr>
    </w:lvl>
    <w:lvl w:ilvl="6" w:tplc="08090001" w:tentative="1">
      <w:start w:val="1"/>
      <w:numFmt w:val="bullet"/>
      <w:lvlText w:val=""/>
      <w:lvlJc w:val="left"/>
      <w:pPr>
        <w:tabs>
          <w:tab w:val="num" w:pos="4416"/>
        </w:tabs>
        <w:ind w:left="4416" w:hanging="360"/>
      </w:pPr>
      <w:rPr>
        <w:rFonts w:ascii="Symbol" w:hAnsi="Symbol" w:hint="default"/>
      </w:rPr>
    </w:lvl>
    <w:lvl w:ilvl="7" w:tplc="08090003" w:tentative="1">
      <w:start w:val="1"/>
      <w:numFmt w:val="bullet"/>
      <w:lvlText w:val="o"/>
      <w:lvlJc w:val="left"/>
      <w:pPr>
        <w:tabs>
          <w:tab w:val="num" w:pos="5136"/>
        </w:tabs>
        <w:ind w:left="5136" w:hanging="360"/>
      </w:pPr>
      <w:rPr>
        <w:rFonts w:ascii="Courier New" w:hAnsi="Courier New" w:cs="Courier New" w:hint="default"/>
      </w:rPr>
    </w:lvl>
    <w:lvl w:ilvl="8" w:tplc="08090005" w:tentative="1">
      <w:start w:val="1"/>
      <w:numFmt w:val="bullet"/>
      <w:lvlText w:val=""/>
      <w:lvlJc w:val="left"/>
      <w:pPr>
        <w:tabs>
          <w:tab w:val="num" w:pos="5856"/>
        </w:tabs>
        <w:ind w:left="5856" w:hanging="360"/>
      </w:pPr>
      <w:rPr>
        <w:rFonts w:ascii="Wingdings" w:hAnsi="Wingdings" w:hint="default"/>
      </w:rPr>
    </w:lvl>
  </w:abstractNum>
  <w:abstractNum w:abstractNumId="26" w15:restartNumberingAfterBreak="0">
    <w:nsid w:val="6C054901"/>
    <w:multiLevelType w:val="hybridMultilevel"/>
    <w:tmpl w:val="E09C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17C8C"/>
    <w:multiLevelType w:val="hybridMultilevel"/>
    <w:tmpl w:val="D4E4C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DA1086"/>
    <w:multiLevelType w:val="multilevel"/>
    <w:tmpl w:val="50F0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CF2B7E"/>
    <w:multiLevelType w:val="multilevel"/>
    <w:tmpl w:val="673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262EA2"/>
    <w:multiLevelType w:val="singleLevel"/>
    <w:tmpl w:val="D2D49196"/>
    <w:lvl w:ilvl="0">
      <w:start w:val="1"/>
      <w:numFmt w:val="bullet"/>
      <w:pStyle w:val="ContinuousSquareBullet"/>
      <w:lvlText w:val=""/>
      <w:lvlJc w:val="left"/>
      <w:pPr>
        <w:tabs>
          <w:tab w:val="num" w:pos="360"/>
        </w:tabs>
        <w:ind w:left="360" w:hanging="360"/>
      </w:pPr>
      <w:rPr>
        <w:rFonts w:ascii="Typographic Ext" w:hAnsi="Typographic Ext" w:hint="default"/>
      </w:rPr>
    </w:lvl>
  </w:abstractNum>
  <w:num w:numId="1" w16cid:durableId="1874225886">
    <w:abstractNumId w:val="30"/>
  </w:num>
  <w:num w:numId="2" w16cid:durableId="1534422143">
    <w:abstractNumId w:val="25"/>
  </w:num>
  <w:num w:numId="3" w16cid:durableId="2037584877">
    <w:abstractNumId w:val="13"/>
  </w:num>
  <w:num w:numId="4" w16cid:durableId="1289896424">
    <w:abstractNumId w:val="4"/>
  </w:num>
  <w:num w:numId="5" w16cid:durableId="93868439">
    <w:abstractNumId w:val="26"/>
  </w:num>
  <w:num w:numId="6" w16cid:durableId="865680715">
    <w:abstractNumId w:val="24"/>
  </w:num>
  <w:num w:numId="7" w16cid:durableId="1155103424">
    <w:abstractNumId w:val="6"/>
  </w:num>
  <w:num w:numId="8" w16cid:durableId="391853849">
    <w:abstractNumId w:val="22"/>
  </w:num>
  <w:num w:numId="9" w16cid:durableId="161047710">
    <w:abstractNumId w:val="11"/>
  </w:num>
  <w:num w:numId="10" w16cid:durableId="998578550">
    <w:abstractNumId w:val="3"/>
  </w:num>
  <w:num w:numId="11" w16cid:durableId="143158657">
    <w:abstractNumId w:val="21"/>
  </w:num>
  <w:num w:numId="12" w16cid:durableId="119348926">
    <w:abstractNumId w:val="8"/>
  </w:num>
  <w:num w:numId="13" w16cid:durableId="1622109219">
    <w:abstractNumId w:val="15"/>
  </w:num>
  <w:num w:numId="14" w16cid:durableId="757294347">
    <w:abstractNumId w:val="23"/>
  </w:num>
  <w:num w:numId="15" w16cid:durableId="614363845">
    <w:abstractNumId w:val="5"/>
  </w:num>
  <w:num w:numId="16" w16cid:durableId="896668557">
    <w:abstractNumId w:val="19"/>
  </w:num>
  <w:num w:numId="17" w16cid:durableId="1087724218">
    <w:abstractNumId w:val="27"/>
  </w:num>
  <w:num w:numId="18" w16cid:durableId="443841131">
    <w:abstractNumId w:val="14"/>
  </w:num>
  <w:num w:numId="19" w16cid:durableId="2002076681">
    <w:abstractNumId w:val="12"/>
  </w:num>
  <w:num w:numId="20" w16cid:durableId="339890617">
    <w:abstractNumId w:val="18"/>
  </w:num>
  <w:num w:numId="21" w16cid:durableId="2032099171">
    <w:abstractNumId w:val="17"/>
  </w:num>
  <w:num w:numId="22" w16cid:durableId="2008483658">
    <w:abstractNumId w:val="16"/>
  </w:num>
  <w:num w:numId="23" w16cid:durableId="805047177">
    <w:abstractNumId w:val="28"/>
  </w:num>
  <w:num w:numId="24" w16cid:durableId="550699293">
    <w:abstractNumId w:val="7"/>
  </w:num>
  <w:num w:numId="25" w16cid:durableId="358817576">
    <w:abstractNumId w:val="0"/>
  </w:num>
  <w:num w:numId="26" w16cid:durableId="219748210">
    <w:abstractNumId w:val="29"/>
  </w:num>
  <w:num w:numId="27" w16cid:durableId="1819610502">
    <w:abstractNumId w:val="9"/>
  </w:num>
  <w:num w:numId="28" w16cid:durableId="458498111">
    <w:abstractNumId w:val="29"/>
  </w:num>
  <w:num w:numId="29" w16cid:durableId="1839805040">
    <w:abstractNumId w:val="10"/>
  </w:num>
  <w:num w:numId="30" w16cid:durableId="1589383964">
    <w:abstractNumId w:val="1"/>
  </w:num>
  <w:num w:numId="31" w16cid:durableId="579486944">
    <w:abstractNumId w:val="20"/>
  </w:num>
  <w:num w:numId="32" w16cid:durableId="1278684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3F"/>
    <w:rsid w:val="0002607A"/>
    <w:rsid w:val="000363C0"/>
    <w:rsid w:val="000367BC"/>
    <w:rsid w:val="000722C9"/>
    <w:rsid w:val="00072C3F"/>
    <w:rsid w:val="000732A4"/>
    <w:rsid w:val="00075450"/>
    <w:rsid w:val="00084049"/>
    <w:rsid w:val="000A13DE"/>
    <w:rsid w:val="000C6473"/>
    <w:rsid w:val="00100385"/>
    <w:rsid w:val="00100D58"/>
    <w:rsid w:val="00100E78"/>
    <w:rsid w:val="001049C2"/>
    <w:rsid w:val="00105CED"/>
    <w:rsid w:val="00141F63"/>
    <w:rsid w:val="00160509"/>
    <w:rsid w:val="001764DA"/>
    <w:rsid w:val="0017691E"/>
    <w:rsid w:val="00184FF1"/>
    <w:rsid w:val="00190D02"/>
    <w:rsid w:val="0019121D"/>
    <w:rsid w:val="001C039F"/>
    <w:rsid w:val="001D6782"/>
    <w:rsid w:val="001E7AE8"/>
    <w:rsid w:val="00205757"/>
    <w:rsid w:val="00205AFC"/>
    <w:rsid w:val="0020755A"/>
    <w:rsid w:val="00212B3F"/>
    <w:rsid w:val="00245726"/>
    <w:rsid w:val="002817A5"/>
    <w:rsid w:val="002C722D"/>
    <w:rsid w:val="003168A3"/>
    <w:rsid w:val="003412AE"/>
    <w:rsid w:val="00343B61"/>
    <w:rsid w:val="00356A2E"/>
    <w:rsid w:val="003615C3"/>
    <w:rsid w:val="003651D5"/>
    <w:rsid w:val="003A1D0F"/>
    <w:rsid w:val="003A7335"/>
    <w:rsid w:val="003D0DE5"/>
    <w:rsid w:val="003D545D"/>
    <w:rsid w:val="003F0745"/>
    <w:rsid w:val="004275A3"/>
    <w:rsid w:val="004519DC"/>
    <w:rsid w:val="00460633"/>
    <w:rsid w:val="00461F30"/>
    <w:rsid w:val="004657BA"/>
    <w:rsid w:val="00471D36"/>
    <w:rsid w:val="004A1156"/>
    <w:rsid w:val="004D3822"/>
    <w:rsid w:val="004E30AC"/>
    <w:rsid w:val="005157F9"/>
    <w:rsid w:val="00521193"/>
    <w:rsid w:val="0052650E"/>
    <w:rsid w:val="00561A59"/>
    <w:rsid w:val="005759FF"/>
    <w:rsid w:val="0058299D"/>
    <w:rsid w:val="00582A85"/>
    <w:rsid w:val="005A4980"/>
    <w:rsid w:val="005C021B"/>
    <w:rsid w:val="005C0E40"/>
    <w:rsid w:val="005C1B05"/>
    <w:rsid w:val="005C56B8"/>
    <w:rsid w:val="005D58B2"/>
    <w:rsid w:val="00643DC7"/>
    <w:rsid w:val="006672AD"/>
    <w:rsid w:val="0067331C"/>
    <w:rsid w:val="00674A4F"/>
    <w:rsid w:val="00697CBC"/>
    <w:rsid w:val="006A3EB4"/>
    <w:rsid w:val="006A6D41"/>
    <w:rsid w:val="006C0BA7"/>
    <w:rsid w:val="006C2E20"/>
    <w:rsid w:val="006C5CF0"/>
    <w:rsid w:val="006F1024"/>
    <w:rsid w:val="00701F34"/>
    <w:rsid w:val="0071338C"/>
    <w:rsid w:val="007150DD"/>
    <w:rsid w:val="00721D60"/>
    <w:rsid w:val="007531F3"/>
    <w:rsid w:val="007824BB"/>
    <w:rsid w:val="00790EE8"/>
    <w:rsid w:val="00795CF4"/>
    <w:rsid w:val="00796322"/>
    <w:rsid w:val="007A13FA"/>
    <w:rsid w:val="007A6864"/>
    <w:rsid w:val="007B3DE2"/>
    <w:rsid w:val="007D435F"/>
    <w:rsid w:val="007D7E60"/>
    <w:rsid w:val="007E2F70"/>
    <w:rsid w:val="007E315C"/>
    <w:rsid w:val="007F39EE"/>
    <w:rsid w:val="007F6B0A"/>
    <w:rsid w:val="0080172A"/>
    <w:rsid w:val="008054DE"/>
    <w:rsid w:val="008133D3"/>
    <w:rsid w:val="008138CA"/>
    <w:rsid w:val="0084182D"/>
    <w:rsid w:val="008444AD"/>
    <w:rsid w:val="00845FB6"/>
    <w:rsid w:val="00851CDD"/>
    <w:rsid w:val="00861901"/>
    <w:rsid w:val="00886A07"/>
    <w:rsid w:val="00892521"/>
    <w:rsid w:val="008A3B7C"/>
    <w:rsid w:val="008A6BA5"/>
    <w:rsid w:val="008C122A"/>
    <w:rsid w:val="008C1907"/>
    <w:rsid w:val="008D2717"/>
    <w:rsid w:val="008D61C7"/>
    <w:rsid w:val="008D7A5F"/>
    <w:rsid w:val="008E22AE"/>
    <w:rsid w:val="008F671C"/>
    <w:rsid w:val="00945EDB"/>
    <w:rsid w:val="009B07DF"/>
    <w:rsid w:val="009D10A9"/>
    <w:rsid w:val="009D1E29"/>
    <w:rsid w:val="009E62E1"/>
    <w:rsid w:val="009E71A3"/>
    <w:rsid w:val="00A03600"/>
    <w:rsid w:val="00A10016"/>
    <w:rsid w:val="00A137FB"/>
    <w:rsid w:val="00A43694"/>
    <w:rsid w:val="00A506BB"/>
    <w:rsid w:val="00A802DE"/>
    <w:rsid w:val="00AD26A1"/>
    <w:rsid w:val="00AD6792"/>
    <w:rsid w:val="00AE7EB7"/>
    <w:rsid w:val="00AF69F4"/>
    <w:rsid w:val="00AF7629"/>
    <w:rsid w:val="00B07097"/>
    <w:rsid w:val="00B64142"/>
    <w:rsid w:val="00B77B01"/>
    <w:rsid w:val="00B84242"/>
    <w:rsid w:val="00BA10F0"/>
    <w:rsid w:val="00BA385E"/>
    <w:rsid w:val="00BA45E5"/>
    <w:rsid w:val="00BB2972"/>
    <w:rsid w:val="00BC79A8"/>
    <w:rsid w:val="00BD0B76"/>
    <w:rsid w:val="00C009FB"/>
    <w:rsid w:val="00C06405"/>
    <w:rsid w:val="00C073D9"/>
    <w:rsid w:val="00C27EB6"/>
    <w:rsid w:val="00C3758A"/>
    <w:rsid w:val="00C47CB0"/>
    <w:rsid w:val="00C60F92"/>
    <w:rsid w:val="00C721E5"/>
    <w:rsid w:val="00C90095"/>
    <w:rsid w:val="00CA0336"/>
    <w:rsid w:val="00CD51C3"/>
    <w:rsid w:val="00CE09FC"/>
    <w:rsid w:val="00D14E2B"/>
    <w:rsid w:val="00D17EE5"/>
    <w:rsid w:val="00D22D7B"/>
    <w:rsid w:val="00D23C3D"/>
    <w:rsid w:val="00D264FB"/>
    <w:rsid w:val="00D70C5F"/>
    <w:rsid w:val="00D70FA7"/>
    <w:rsid w:val="00DB618A"/>
    <w:rsid w:val="00DC1FD7"/>
    <w:rsid w:val="00DD08E4"/>
    <w:rsid w:val="00DD3A04"/>
    <w:rsid w:val="00DD5B89"/>
    <w:rsid w:val="00DE0218"/>
    <w:rsid w:val="00DE4A33"/>
    <w:rsid w:val="00E00A88"/>
    <w:rsid w:val="00E06B55"/>
    <w:rsid w:val="00E1230A"/>
    <w:rsid w:val="00E215FE"/>
    <w:rsid w:val="00E26150"/>
    <w:rsid w:val="00E33597"/>
    <w:rsid w:val="00E4361E"/>
    <w:rsid w:val="00E62020"/>
    <w:rsid w:val="00E70A50"/>
    <w:rsid w:val="00E86EB1"/>
    <w:rsid w:val="00E875F0"/>
    <w:rsid w:val="00EA5DC0"/>
    <w:rsid w:val="00EB25E4"/>
    <w:rsid w:val="00EB6A29"/>
    <w:rsid w:val="00EC3D64"/>
    <w:rsid w:val="00F07DFA"/>
    <w:rsid w:val="00F20EAB"/>
    <w:rsid w:val="00F255E4"/>
    <w:rsid w:val="00F56530"/>
    <w:rsid w:val="00F75687"/>
    <w:rsid w:val="00F91F8E"/>
    <w:rsid w:val="00FB24C2"/>
    <w:rsid w:val="00FC4466"/>
    <w:rsid w:val="00FC67EC"/>
    <w:rsid w:val="00FD1A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512D81"/>
  <w15:docId w15:val="{C20A669A-C730-4120-B832-F3E8E1F4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XPO Normal"/>
    <w:qFormat/>
    <w:rsid w:val="00EB6A29"/>
    <w:rPr>
      <w:lang w:val="en-GB"/>
    </w:rPr>
  </w:style>
  <w:style w:type="paragraph" w:styleId="Heading1">
    <w:name w:val="heading 1"/>
    <w:aliases w:val="XPO Titre 1"/>
    <w:basedOn w:val="Normal"/>
    <w:next w:val="Normal"/>
    <w:link w:val="Heading1Char"/>
    <w:uiPriority w:val="9"/>
    <w:qFormat/>
    <w:rsid w:val="00EB6A29"/>
    <w:pPr>
      <w:keepNext/>
      <w:keepLines/>
      <w:spacing w:before="240"/>
      <w:outlineLvl w:val="0"/>
    </w:pPr>
    <w:rPr>
      <w:rFonts w:eastAsiaTheme="majorEastAsia" w:cstheme="majorBidi"/>
      <w:sz w:val="32"/>
      <w:szCs w:val="32"/>
    </w:rPr>
  </w:style>
  <w:style w:type="paragraph" w:styleId="Heading2">
    <w:name w:val="heading 2"/>
    <w:aliases w:val="XPO Titre 2"/>
    <w:basedOn w:val="Normal"/>
    <w:next w:val="Normal"/>
    <w:link w:val="Heading2Char"/>
    <w:uiPriority w:val="9"/>
    <w:unhideWhenUsed/>
    <w:qFormat/>
    <w:rsid w:val="00EB6A29"/>
    <w:pPr>
      <w:keepNext/>
      <w:keepLines/>
      <w:spacing w:before="40"/>
      <w:outlineLvl w:val="1"/>
    </w:pPr>
    <w:rPr>
      <w:rFonts w:eastAsiaTheme="majorEastAsia" w:cstheme="majorBidi"/>
      <w:sz w:val="26"/>
      <w:szCs w:val="26"/>
    </w:rPr>
  </w:style>
  <w:style w:type="paragraph" w:styleId="Heading3">
    <w:name w:val="heading 3"/>
    <w:aliases w:val="XPO Titre 3"/>
    <w:basedOn w:val="Normal"/>
    <w:next w:val="Normal"/>
    <w:link w:val="Heading3Char"/>
    <w:uiPriority w:val="9"/>
    <w:unhideWhenUsed/>
    <w:qFormat/>
    <w:rsid w:val="00EB6A29"/>
    <w:pPr>
      <w:keepNext/>
      <w:keepLines/>
      <w:spacing w:before="40"/>
      <w:outlineLvl w:val="2"/>
    </w:pPr>
    <w:rPr>
      <w:rFonts w:eastAsiaTheme="majorEastAsia" w:cstheme="majorBidi"/>
    </w:rPr>
  </w:style>
  <w:style w:type="paragraph" w:styleId="Heading4">
    <w:name w:val="heading 4"/>
    <w:aliases w:val="XPO Titre 4"/>
    <w:basedOn w:val="Normal"/>
    <w:next w:val="Normal"/>
    <w:link w:val="Heading4Char"/>
    <w:uiPriority w:val="9"/>
    <w:unhideWhenUsed/>
    <w:qFormat/>
    <w:rsid w:val="00EB6A29"/>
    <w:pPr>
      <w:keepNext/>
      <w:keepLines/>
      <w:spacing w:before="40"/>
      <w:outlineLvl w:val="3"/>
    </w:pPr>
    <w:rPr>
      <w:rFonts w:eastAsiaTheme="majorEastAsia" w:cstheme="majorBidi"/>
      <w:i/>
      <w:iCs/>
    </w:rPr>
  </w:style>
  <w:style w:type="paragraph" w:styleId="Heading5">
    <w:name w:val="heading 5"/>
    <w:aliases w:val="XPO Titre 5"/>
    <w:basedOn w:val="Normal"/>
    <w:next w:val="Normal"/>
    <w:link w:val="Heading5Char"/>
    <w:uiPriority w:val="9"/>
    <w:unhideWhenUsed/>
    <w:qFormat/>
    <w:rsid w:val="00EB6A29"/>
    <w:pPr>
      <w:keepNext/>
      <w:keepLines/>
      <w:spacing w:before="40"/>
      <w:outlineLvl w:val="4"/>
    </w:pPr>
    <w:rPr>
      <w:rFonts w:eastAsiaTheme="majorEastAsia" w:cstheme="majorBidi"/>
    </w:rPr>
  </w:style>
  <w:style w:type="paragraph" w:styleId="Heading6">
    <w:name w:val="heading 6"/>
    <w:aliases w:val="XPO Titre 6"/>
    <w:basedOn w:val="Normal"/>
    <w:next w:val="Normal"/>
    <w:link w:val="Heading6Char"/>
    <w:uiPriority w:val="9"/>
    <w:semiHidden/>
    <w:unhideWhenUsed/>
    <w:qFormat/>
    <w:rsid w:val="00EB6A29"/>
    <w:pPr>
      <w:keepNext/>
      <w:keepLines/>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B3F"/>
    <w:pPr>
      <w:tabs>
        <w:tab w:val="center" w:pos="4536"/>
        <w:tab w:val="right" w:pos="9072"/>
      </w:tabs>
    </w:pPr>
  </w:style>
  <w:style w:type="character" w:customStyle="1" w:styleId="HeaderChar">
    <w:name w:val="Header Char"/>
    <w:basedOn w:val="DefaultParagraphFont"/>
    <w:link w:val="Header"/>
    <w:uiPriority w:val="99"/>
    <w:rsid w:val="00212B3F"/>
  </w:style>
  <w:style w:type="paragraph" w:styleId="Footer">
    <w:name w:val="footer"/>
    <w:basedOn w:val="Normal"/>
    <w:link w:val="FooterChar"/>
    <w:uiPriority w:val="99"/>
    <w:unhideWhenUsed/>
    <w:rsid w:val="00212B3F"/>
    <w:pPr>
      <w:tabs>
        <w:tab w:val="center" w:pos="4536"/>
        <w:tab w:val="right" w:pos="9072"/>
      </w:tabs>
    </w:pPr>
  </w:style>
  <w:style w:type="character" w:customStyle="1" w:styleId="FooterChar">
    <w:name w:val="Footer Char"/>
    <w:basedOn w:val="DefaultParagraphFont"/>
    <w:link w:val="Footer"/>
    <w:uiPriority w:val="99"/>
    <w:rsid w:val="00212B3F"/>
  </w:style>
  <w:style w:type="paragraph" w:styleId="BalloonText">
    <w:name w:val="Balloon Text"/>
    <w:basedOn w:val="Normal"/>
    <w:link w:val="BalloonTextChar"/>
    <w:uiPriority w:val="99"/>
    <w:semiHidden/>
    <w:unhideWhenUsed/>
    <w:rsid w:val="00212B3F"/>
    <w:rPr>
      <w:rFonts w:ascii="Lucida Grande" w:hAnsi="Lucida Grande"/>
      <w:sz w:val="18"/>
      <w:szCs w:val="18"/>
    </w:rPr>
  </w:style>
  <w:style w:type="character" w:customStyle="1" w:styleId="BalloonTextChar">
    <w:name w:val="Balloon Text Char"/>
    <w:basedOn w:val="DefaultParagraphFont"/>
    <w:link w:val="BalloonText"/>
    <w:uiPriority w:val="99"/>
    <w:semiHidden/>
    <w:rsid w:val="00212B3F"/>
    <w:rPr>
      <w:rFonts w:ascii="Lucida Grande" w:hAnsi="Lucida Grande"/>
      <w:sz w:val="18"/>
      <w:szCs w:val="18"/>
    </w:rPr>
  </w:style>
  <w:style w:type="paragraph" w:customStyle="1" w:styleId="XPO">
    <w:name w:val="XPO"/>
    <w:basedOn w:val="Normal"/>
    <w:link w:val="XPOCar"/>
    <w:qFormat/>
    <w:rsid w:val="00EB6A29"/>
  </w:style>
  <w:style w:type="paragraph" w:styleId="NoSpacing">
    <w:name w:val="No Spacing"/>
    <w:uiPriority w:val="1"/>
    <w:rsid w:val="00EB6A29"/>
  </w:style>
  <w:style w:type="character" w:customStyle="1" w:styleId="XPOCar">
    <w:name w:val="XPO Car"/>
    <w:basedOn w:val="DefaultParagraphFont"/>
    <w:link w:val="XPO"/>
    <w:rsid w:val="00EB6A29"/>
    <w:rPr>
      <w:rFonts w:ascii="Arial" w:hAnsi="Arial"/>
    </w:rPr>
  </w:style>
  <w:style w:type="character" w:customStyle="1" w:styleId="Heading1Char">
    <w:name w:val="Heading 1 Char"/>
    <w:aliases w:val="XPO Titre 1 Char"/>
    <w:basedOn w:val="DefaultParagraphFont"/>
    <w:link w:val="Heading1"/>
    <w:uiPriority w:val="9"/>
    <w:rsid w:val="00EB6A29"/>
    <w:rPr>
      <w:rFonts w:ascii="Arial" w:eastAsiaTheme="majorEastAsia" w:hAnsi="Arial" w:cstheme="majorBidi"/>
      <w:sz w:val="32"/>
      <w:szCs w:val="32"/>
    </w:rPr>
  </w:style>
  <w:style w:type="paragraph" w:styleId="Title">
    <w:name w:val="Title"/>
    <w:aliases w:val="XPO Titre"/>
    <w:basedOn w:val="Normal"/>
    <w:next w:val="Normal"/>
    <w:link w:val="TitleChar"/>
    <w:uiPriority w:val="10"/>
    <w:qFormat/>
    <w:rsid w:val="00EB6A29"/>
    <w:pPr>
      <w:contextualSpacing/>
    </w:pPr>
    <w:rPr>
      <w:rFonts w:eastAsiaTheme="majorEastAsia" w:cstheme="majorBidi"/>
      <w:spacing w:val="-10"/>
      <w:kern w:val="28"/>
      <w:sz w:val="56"/>
      <w:szCs w:val="56"/>
    </w:rPr>
  </w:style>
  <w:style w:type="character" w:customStyle="1" w:styleId="TitleChar">
    <w:name w:val="Title Char"/>
    <w:aliases w:val="XPO Titre Char"/>
    <w:basedOn w:val="DefaultParagraphFont"/>
    <w:link w:val="Title"/>
    <w:uiPriority w:val="10"/>
    <w:rsid w:val="00EB6A29"/>
    <w:rPr>
      <w:rFonts w:ascii="Arial" w:eastAsiaTheme="majorEastAsia" w:hAnsi="Arial" w:cstheme="majorBidi"/>
      <w:spacing w:val="-10"/>
      <w:kern w:val="28"/>
      <w:sz w:val="56"/>
      <w:szCs w:val="56"/>
    </w:rPr>
  </w:style>
  <w:style w:type="character" w:customStyle="1" w:styleId="Heading2Char">
    <w:name w:val="Heading 2 Char"/>
    <w:aliases w:val="XPO Titre 2 Char"/>
    <w:basedOn w:val="DefaultParagraphFont"/>
    <w:link w:val="Heading2"/>
    <w:uiPriority w:val="9"/>
    <w:rsid w:val="00EB6A29"/>
    <w:rPr>
      <w:rFonts w:ascii="Arial" w:eastAsiaTheme="majorEastAsia" w:hAnsi="Arial" w:cstheme="majorBidi"/>
      <w:sz w:val="26"/>
      <w:szCs w:val="26"/>
    </w:rPr>
  </w:style>
  <w:style w:type="character" w:customStyle="1" w:styleId="Heading3Char">
    <w:name w:val="Heading 3 Char"/>
    <w:aliases w:val="XPO Titre 3 Char"/>
    <w:basedOn w:val="DefaultParagraphFont"/>
    <w:link w:val="Heading3"/>
    <w:uiPriority w:val="9"/>
    <w:rsid w:val="00EB6A29"/>
    <w:rPr>
      <w:rFonts w:ascii="Arial" w:eastAsiaTheme="majorEastAsia" w:hAnsi="Arial" w:cstheme="majorBidi"/>
    </w:rPr>
  </w:style>
  <w:style w:type="character" w:customStyle="1" w:styleId="Heading4Char">
    <w:name w:val="Heading 4 Char"/>
    <w:aliases w:val="XPO Titre 4 Char"/>
    <w:basedOn w:val="DefaultParagraphFont"/>
    <w:link w:val="Heading4"/>
    <w:uiPriority w:val="9"/>
    <w:rsid w:val="00EB6A29"/>
    <w:rPr>
      <w:rFonts w:ascii="Arial" w:eastAsiaTheme="majorEastAsia" w:hAnsi="Arial" w:cstheme="majorBidi"/>
      <w:i/>
      <w:iCs/>
    </w:rPr>
  </w:style>
  <w:style w:type="character" w:customStyle="1" w:styleId="Heading5Char">
    <w:name w:val="Heading 5 Char"/>
    <w:aliases w:val="XPO Titre 5 Char"/>
    <w:basedOn w:val="DefaultParagraphFont"/>
    <w:link w:val="Heading5"/>
    <w:uiPriority w:val="9"/>
    <w:rsid w:val="00EB6A29"/>
    <w:rPr>
      <w:rFonts w:ascii="Arial" w:eastAsiaTheme="majorEastAsia" w:hAnsi="Arial" w:cstheme="majorBidi"/>
    </w:rPr>
  </w:style>
  <w:style w:type="character" w:customStyle="1" w:styleId="Heading6Char">
    <w:name w:val="Heading 6 Char"/>
    <w:aliases w:val="XPO Titre 6 Char"/>
    <w:basedOn w:val="DefaultParagraphFont"/>
    <w:link w:val="Heading6"/>
    <w:uiPriority w:val="9"/>
    <w:semiHidden/>
    <w:rsid w:val="00EB6A29"/>
    <w:rPr>
      <w:rFonts w:ascii="Arial" w:eastAsiaTheme="majorEastAsia" w:hAnsi="Arial" w:cstheme="majorBidi"/>
    </w:rPr>
  </w:style>
  <w:style w:type="paragraph" w:styleId="Subtitle">
    <w:name w:val="Subtitle"/>
    <w:aliases w:val="XPO Sous-titre"/>
    <w:basedOn w:val="Normal"/>
    <w:next w:val="Normal"/>
    <w:link w:val="SubtitleChar"/>
    <w:uiPriority w:val="11"/>
    <w:qFormat/>
    <w:rsid w:val="00EB6A29"/>
    <w:pPr>
      <w:numPr>
        <w:ilvl w:val="1"/>
      </w:numPr>
      <w:spacing w:after="160"/>
    </w:pPr>
    <w:rPr>
      <w:color w:val="5A5A5A" w:themeColor="text1" w:themeTint="A5"/>
      <w:spacing w:val="15"/>
      <w:sz w:val="22"/>
      <w:szCs w:val="22"/>
    </w:rPr>
  </w:style>
  <w:style w:type="character" w:customStyle="1" w:styleId="SubtitleChar">
    <w:name w:val="Subtitle Char"/>
    <w:aliases w:val="XPO Sous-titre Char"/>
    <w:basedOn w:val="DefaultParagraphFont"/>
    <w:link w:val="Subtitle"/>
    <w:uiPriority w:val="11"/>
    <w:rsid w:val="00EB6A29"/>
    <w:rPr>
      <w:rFonts w:ascii="Arial" w:hAnsi="Arial"/>
      <w:color w:val="5A5A5A" w:themeColor="text1" w:themeTint="A5"/>
      <w:spacing w:val="15"/>
      <w:sz w:val="22"/>
      <w:szCs w:val="22"/>
    </w:rPr>
  </w:style>
  <w:style w:type="character" w:styleId="SubtleEmphasis">
    <w:name w:val="Subtle Emphasis"/>
    <w:aliases w:val="XPO Emphase pâle"/>
    <w:basedOn w:val="DefaultParagraphFont"/>
    <w:uiPriority w:val="19"/>
    <w:qFormat/>
    <w:rsid w:val="00EB6A29"/>
    <w:rPr>
      <w:rFonts w:ascii="Arial" w:hAnsi="Arial"/>
      <w:i/>
      <w:iCs/>
      <w:color w:val="404040" w:themeColor="text1" w:themeTint="BF"/>
    </w:rPr>
  </w:style>
  <w:style w:type="character" w:styleId="Emphasis">
    <w:name w:val="Emphasis"/>
    <w:aliases w:val="XPO Accentuation"/>
    <w:basedOn w:val="DefaultParagraphFont"/>
    <w:uiPriority w:val="20"/>
    <w:qFormat/>
    <w:rsid w:val="00EB6A29"/>
    <w:rPr>
      <w:rFonts w:ascii="Arial" w:hAnsi="Arial"/>
      <w:i/>
      <w:iCs/>
    </w:rPr>
  </w:style>
  <w:style w:type="character" w:styleId="IntenseEmphasis">
    <w:name w:val="Intense Emphasis"/>
    <w:aliases w:val="XPO Emphase intense"/>
    <w:basedOn w:val="DefaultParagraphFont"/>
    <w:uiPriority w:val="21"/>
    <w:qFormat/>
    <w:rsid w:val="00EB6A29"/>
    <w:rPr>
      <w:rFonts w:ascii="Arial" w:hAnsi="Arial"/>
      <w:i/>
      <w:iCs/>
      <w:color w:val="auto"/>
    </w:rPr>
  </w:style>
  <w:style w:type="character" w:styleId="Strong">
    <w:name w:val="Strong"/>
    <w:aliases w:val="XPO Élevé"/>
    <w:basedOn w:val="DefaultParagraphFont"/>
    <w:uiPriority w:val="22"/>
    <w:qFormat/>
    <w:rsid w:val="00EB6A29"/>
    <w:rPr>
      <w:rFonts w:ascii="Arial" w:hAnsi="Arial"/>
      <w:b/>
      <w:bCs/>
    </w:rPr>
  </w:style>
  <w:style w:type="paragraph" w:styleId="Quote">
    <w:name w:val="Quote"/>
    <w:aliases w:val="XPO Citation"/>
    <w:basedOn w:val="Normal"/>
    <w:next w:val="Normal"/>
    <w:link w:val="QuoteChar"/>
    <w:uiPriority w:val="29"/>
    <w:qFormat/>
    <w:rsid w:val="00EB6A29"/>
    <w:pPr>
      <w:spacing w:before="200" w:after="160"/>
      <w:ind w:left="864" w:right="864"/>
      <w:jc w:val="center"/>
    </w:pPr>
    <w:rPr>
      <w:i/>
      <w:iCs/>
      <w:color w:val="404040" w:themeColor="text1" w:themeTint="BF"/>
    </w:rPr>
  </w:style>
  <w:style w:type="character" w:customStyle="1" w:styleId="QuoteChar">
    <w:name w:val="Quote Char"/>
    <w:aliases w:val="XPO Citation Char"/>
    <w:basedOn w:val="DefaultParagraphFont"/>
    <w:link w:val="Quote"/>
    <w:uiPriority w:val="29"/>
    <w:rsid w:val="00EB6A29"/>
    <w:rPr>
      <w:rFonts w:ascii="Arial" w:hAnsi="Arial"/>
      <w:i/>
      <w:iCs/>
      <w:color w:val="404040" w:themeColor="text1" w:themeTint="BF"/>
    </w:rPr>
  </w:style>
  <w:style w:type="character" w:styleId="SubtleReference">
    <w:name w:val="Subtle Reference"/>
    <w:aliases w:val="XPO Référence pâle"/>
    <w:basedOn w:val="DefaultParagraphFont"/>
    <w:uiPriority w:val="31"/>
    <w:qFormat/>
    <w:rsid w:val="00EB6A29"/>
    <w:rPr>
      <w:rFonts w:ascii="Arial" w:hAnsi="Arial"/>
      <w:smallCaps/>
      <w:color w:val="5A5A5A" w:themeColor="text1" w:themeTint="A5"/>
    </w:rPr>
  </w:style>
  <w:style w:type="paragraph" w:styleId="IntenseQuote">
    <w:name w:val="Intense Quote"/>
    <w:aliases w:val="XPO Citation intense"/>
    <w:basedOn w:val="Normal"/>
    <w:next w:val="Normal"/>
    <w:link w:val="IntenseQuoteChar"/>
    <w:uiPriority w:val="30"/>
    <w:qFormat/>
    <w:rsid w:val="00EB6A2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aliases w:val="XPO Citation intense Char"/>
    <w:basedOn w:val="DefaultParagraphFont"/>
    <w:link w:val="IntenseQuote"/>
    <w:uiPriority w:val="30"/>
    <w:rsid w:val="00EB6A29"/>
    <w:rPr>
      <w:rFonts w:ascii="Arial" w:hAnsi="Arial"/>
      <w:i/>
      <w:iCs/>
    </w:rPr>
  </w:style>
  <w:style w:type="character" w:styleId="IntenseReference">
    <w:name w:val="Intense Reference"/>
    <w:aliases w:val="XPO Référence intense"/>
    <w:basedOn w:val="DefaultParagraphFont"/>
    <w:uiPriority w:val="32"/>
    <w:qFormat/>
    <w:rsid w:val="00EB6A29"/>
    <w:rPr>
      <w:rFonts w:ascii="Arial" w:hAnsi="Arial"/>
      <w:b/>
      <w:bCs/>
      <w:smallCaps/>
      <w:color w:val="auto"/>
      <w:spacing w:val="5"/>
    </w:rPr>
  </w:style>
  <w:style w:type="character" w:styleId="BookTitle">
    <w:name w:val="Book Title"/>
    <w:aliases w:val="XPO Titre du livre"/>
    <w:basedOn w:val="DefaultParagraphFont"/>
    <w:uiPriority w:val="33"/>
    <w:qFormat/>
    <w:rsid w:val="00EB6A29"/>
    <w:rPr>
      <w:rFonts w:ascii="Arial" w:hAnsi="Arial"/>
      <w:b/>
      <w:bCs/>
      <w:i/>
      <w:iCs/>
      <w:spacing w:val="5"/>
    </w:rPr>
  </w:style>
  <w:style w:type="paragraph" w:styleId="ListParagraph">
    <w:name w:val="List Paragraph"/>
    <w:aliases w:val="XPO Paragraphe de liste"/>
    <w:basedOn w:val="Normal"/>
    <w:uiPriority w:val="34"/>
    <w:qFormat/>
    <w:rsid w:val="00EB6A29"/>
    <w:pPr>
      <w:ind w:left="720"/>
      <w:contextualSpacing/>
    </w:pPr>
  </w:style>
  <w:style w:type="paragraph" w:customStyle="1" w:styleId="ContinuousSquareBullet">
    <w:name w:val="Continuous Square Bullet"/>
    <w:basedOn w:val="Normal"/>
    <w:rsid w:val="008054DE"/>
    <w:pPr>
      <w:numPr>
        <w:numId w:val="1"/>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eastAsia="Times New Roman" w:hAnsi="Zurich BT" w:cs="Times New Roman"/>
      <w:sz w:val="22"/>
      <w:szCs w:val="20"/>
      <w:lang w:eastAsia="en-US"/>
    </w:rPr>
  </w:style>
  <w:style w:type="paragraph" w:customStyle="1" w:styleId="BulletBob">
    <w:name w:val="BulletBob"/>
    <w:basedOn w:val="Normal"/>
    <w:autoRedefine/>
    <w:rsid w:val="008054DE"/>
    <w:pPr>
      <w:numPr>
        <w:numId w:val="2"/>
      </w:numPr>
      <w:spacing w:before="120"/>
      <w:jc w:val="center"/>
    </w:pPr>
    <w:rPr>
      <w:rFonts w:eastAsia="Times New Roman" w:cs="Arial"/>
      <w:b/>
      <w:bCs/>
      <w:sz w:val="52"/>
      <w:szCs w:val="52"/>
      <w:lang w:eastAsia="en-US"/>
    </w:rPr>
  </w:style>
  <w:style w:type="paragraph" w:customStyle="1" w:styleId="StyleBulletBob12ptNotLatinBoldLeft">
    <w:name w:val="Style BulletBob + 12 pt Not (Latin) Bold Left"/>
    <w:basedOn w:val="BulletBob"/>
    <w:rsid w:val="008054DE"/>
    <w:pPr>
      <w:jc w:val="left"/>
    </w:pPr>
    <w:rPr>
      <w:b w:val="0"/>
      <w:sz w:val="24"/>
      <w:szCs w:val="24"/>
    </w:rPr>
  </w:style>
  <w:style w:type="paragraph" w:customStyle="1" w:styleId="DefaultText">
    <w:name w:val="Default Text"/>
    <w:basedOn w:val="Normal"/>
    <w:rsid w:val="001049C2"/>
    <w:pPr>
      <w:overflowPunct w:val="0"/>
      <w:autoSpaceDE w:val="0"/>
      <w:autoSpaceDN w:val="0"/>
      <w:adjustRightInd w:val="0"/>
      <w:textAlignment w:val="baseline"/>
    </w:pPr>
    <w:rPr>
      <w:rFonts w:ascii="Times New Roman" w:eastAsia="Times New Roman" w:hAnsi="Times New Roman" w:cs="Times New Roman"/>
      <w:szCs w:val="20"/>
      <w:lang w:eastAsia="en-GB"/>
    </w:rPr>
  </w:style>
  <w:style w:type="paragraph" w:styleId="NormalWeb">
    <w:name w:val="Normal (Web)"/>
    <w:basedOn w:val="Normal"/>
    <w:uiPriority w:val="99"/>
    <w:unhideWhenUsed/>
    <w:rsid w:val="003D545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50507">
      <w:bodyDiv w:val="1"/>
      <w:marLeft w:val="0"/>
      <w:marRight w:val="0"/>
      <w:marTop w:val="0"/>
      <w:marBottom w:val="0"/>
      <w:divBdr>
        <w:top w:val="none" w:sz="0" w:space="0" w:color="auto"/>
        <w:left w:val="none" w:sz="0" w:space="0" w:color="auto"/>
        <w:bottom w:val="none" w:sz="0" w:space="0" w:color="auto"/>
        <w:right w:val="none" w:sz="0" w:space="0" w:color="auto"/>
      </w:divBdr>
    </w:div>
    <w:div w:id="193814000">
      <w:bodyDiv w:val="1"/>
      <w:marLeft w:val="0"/>
      <w:marRight w:val="0"/>
      <w:marTop w:val="0"/>
      <w:marBottom w:val="0"/>
      <w:divBdr>
        <w:top w:val="none" w:sz="0" w:space="0" w:color="auto"/>
        <w:left w:val="none" w:sz="0" w:space="0" w:color="auto"/>
        <w:bottom w:val="none" w:sz="0" w:space="0" w:color="auto"/>
        <w:right w:val="none" w:sz="0" w:space="0" w:color="auto"/>
      </w:divBdr>
    </w:div>
    <w:div w:id="262763859">
      <w:bodyDiv w:val="1"/>
      <w:marLeft w:val="0"/>
      <w:marRight w:val="0"/>
      <w:marTop w:val="0"/>
      <w:marBottom w:val="0"/>
      <w:divBdr>
        <w:top w:val="none" w:sz="0" w:space="0" w:color="auto"/>
        <w:left w:val="none" w:sz="0" w:space="0" w:color="auto"/>
        <w:bottom w:val="none" w:sz="0" w:space="0" w:color="auto"/>
        <w:right w:val="none" w:sz="0" w:space="0" w:color="auto"/>
      </w:divBdr>
    </w:div>
    <w:div w:id="353314484">
      <w:bodyDiv w:val="1"/>
      <w:marLeft w:val="0"/>
      <w:marRight w:val="0"/>
      <w:marTop w:val="0"/>
      <w:marBottom w:val="0"/>
      <w:divBdr>
        <w:top w:val="none" w:sz="0" w:space="0" w:color="auto"/>
        <w:left w:val="none" w:sz="0" w:space="0" w:color="auto"/>
        <w:bottom w:val="none" w:sz="0" w:space="0" w:color="auto"/>
        <w:right w:val="none" w:sz="0" w:space="0" w:color="auto"/>
      </w:divBdr>
    </w:div>
    <w:div w:id="505175895">
      <w:bodyDiv w:val="1"/>
      <w:marLeft w:val="0"/>
      <w:marRight w:val="0"/>
      <w:marTop w:val="0"/>
      <w:marBottom w:val="0"/>
      <w:divBdr>
        <w:top w:val="none" w:sz="0" w:space="0" w:color="auto"/>
        <w:left w:val="none" w:sz="0" w:space="0" w:color="auto"/>
        <w:bottom w:val="none" w:sz="0" w:space="0" w:color="auto"/>
        <w:right w:val="none" w:sz="0" w:space="0" w:color="auto"/>
      </w:divBdr>
    </w:div>
    <w:div w:id="658458035">
      <w:bodyDiv w:val="1"/>
      <w:marLeft w:val="0"/>
      <w:marRight w:val="0"/>
      <w:marTop w:val="0"/>
      <w:marBottom w:val="0"/>
      <w:divBdr>
        <w:top w:val="none" w:sz="0" w:space="0" w:color="auto"/>
        <w:left w:val="none" w:sz="0" w:space="0" w:color="auto"/>
        <w:bottom w:val="none" w:sz="0" w:space="0" w:color="auto"/>
        <w:right w:val="none" w:sz="0" w:space="0" w:color="auto"/>
      </w:divBdr>
    </w:div>
    <w:div w:id="747461060">
      <w:bodyDiv w:val="1"/>
      <w:marLeft w:val="0"/>
      <w:marRight w:val="0"/>
      <w:marTop w:val="0"/>
      <w:marBottom w:val="0"/>
      <w:divBdr>
        <w:top w:val="none" w:sz="0" w:space="0" w:color="auto"/>
        <w:left w:val="none" w:sz="0" w:space="0" w:color="auto"/>
        <w:bottom w:val="none" w:sz="0" w:space="0" w:color="auto"/>
        <w:right w:val="none" w:sz="0" w:space="0" w:color="auto"/>
      </w:divBdr>
    </w:div>
    <w:div w:id="1134786116">
      <w:bodyDiv w:val="1"/>
      <w:marLeft w:val="0"/>
      <w:marRight w:val="0"/>
      <w:marTop w:val="0"/>
      <w:marBottom w:val="0"/>
      <w:divBdr>
        <w:top w:val="none" w:sz="0" w:space="0" w:color="auto"/>
        <w:left w:val="none" w:sz="0" w:space="0" w:color="auto"/>
        <w:bottom w:val="none" w:sz="0" w:space="0" w:color="auto"/>
        <w:right w:val="none" w:sz="0" w:space="0" w:color="auto"/>
      </w:divBdr>
    </w:div>
    <w:div w:id="1136605784">
      <w:bodyDiv w:val="1"/>
      <w:marLeft w:val="0"/>
      <w:marRight w:val="0"/>
      <w:marTop w:val="0"/>
      <w:marBottom w:val="0"/>
      <w:divBdr>
        <w:top w:val="none" w:sz="0" w:space="0" w:color="auto"/>
        <w:left w:val="none" w:sz="0" w:space="0" w:color="auto"/>
        <w:bottom w:val="none" w:sz="0" w:space="0" w:color="auto"/>
        <w:right w:val="none" w:sz="0" w:space="0" w:color="auto"/>
      </w:divBdr>
    </w:div>
    <w:div w:id="1330525610">
      <w:bodyDiv w:val="1"/>
      <w:marLeft w:val="0"/>
      <w:marRight w:val="0"/>
      <w:marTop w:val="0"/>
      <w:marBottom w:val="0"/>
      <w:divBdr>
        <w:top w:val="none" w:sz="0" w:space="0" w:color="auto"/>
        <w:left w:val="none" w:sz="0" w:space="0" w:color="auto"/>
        <w:bottom w:val="none" w:sz="0" w:space="0" w:color="auto"/>
        <w:right w:val="none" w:sz="0" w:space="0" w:color="auto"/>
      </w:divBdr>
    </w:div>
    <w:div w:id="1344287444">
      <w:bodyDiv w:val="1"/>
      <w:marLeft w:val="0"/>
      <w:marRight w:val="0"/>
      <w:marTop w:val="0"/>
      <w:marBottom w:val="0"/>
      <w:divBdr>
        <w:top w:val="none" w:sz="0" w:space="0" w:color="auto"/>
        <w:left w:val="none" w:sz="0" w:space="0" w:color="auto"/>
        <w:bottom w:val="none" w:sz="0" w:space="0" w:color="auto"/>
        <w:right w:val="none" w:sz="0" w:space="0" w:color="auto"/>
      </w:divBdr>
    </w:div>
    <w:div w:id="1354843072">
      <w:bodyDiv w:val="1"/>
      <w:marLeft w:val="0"/>
      <w:marRight w:val="0"/>
      <w:marTop w:val="0"/>
      <w:marBottom w:val="0"/>
      <w:divBdr>
        <w:top w:val="none" w:sz="0" w:space="0" w:color="auto"/>
        <w:left w:val="none" w:sz="0" w:space="0" w:color="auto"/>
        <w:bottom w:val="none" w:sz="0" w:space="0" w:color="auto"/>
        <w:right w:val="none" w:sz="0" w:space="0" w:color="auto"/>
      </w:divBdr>
    </w:div>
    <w:div w:id="1376081794">
      <w:bodyDiv w:val="1"/>
      <w:marLeft w:val="0"/>
      <w:marRight w:val="0"/>
      <w:marTop w:val="0"/>
      <w:marBottom w:val="0"/>
      <w:divBdr>
        <w:top w:val="none" w:sz="0" w:space="0" w:color="auto"/>
        <w:left w:val="none" w:sz="0" w:space="0" w:color="auto"/>
        <w:bottom w:val="none" w:sz="0" w:space="0" w:color="auto"/>
        <w:right w:val="none" w:sz="0" w:space="0" w:color="auto"/>
      </w:divBdr>
    </w:div>
    <w:div w:id="1469469661">
      <w:bodyDiv w:val="1"/>
      <w:marLeft w:val="0"/>
      <w:marRight w:val="0"/>
      <w:marTop w:val="0"/>
      <w:marBottom w:val="0"/>
      <w:divBdr>
        <w:top w:val="none" w:sz="0" w:space="0" w:color="auto"/>
        <w:left w:val="none" w:sz="0" w:space="0" w:color="auto"/>
        <w:bottom w:val="none" w:sz="0" w:space="0" w:color="auto"/>
        <w:right w:val="none" w:sz="0" w:space="0" w:color="auto"/>
      </w:divBdr>
    </w:div>
    <w:div w:id="1599871156">
      <w:bodyDiv w:val="1"/>
      <w:marLeft w:val="0"/>
      <w:marRight w:val="0"/>
      <w:marTop w:val="0"/>
      <w:marBottom w:val="0"/>
      <w:divBdr>
        <w:top w:val="none" w:sz="0" w:space="0" w:color="auto"/>
        <w:left w:val="none" w:sz="0" w:space="0" w:color="auto"/>
        <w:bottom w:val="none" w:sz="0" w:space="0" w:color="auto"/>
        <w:right w:val="none" w:sz="0" w:space="0" w:color="auto"/>
      </w:divBdr>
    </w:div>
    <w:div w:id="1768766668">
      <w:bodyDiv w:val="1"/>
      <w:marLeft w:val="0"/>
      <w:marRight w:val="0"/>
      <w:marTop w:val="0"/>
      <w:marBottom w:val="0"/>
      <w:divBdr>
        <w:top w:val="none" w:sz="0" w:space="0" w:color="auto"/>
        <w:left w:val="none" w:sz="0" w:space="0" w:color="auto"/>
        <w:bottom w:val="none" w:sz="0" w:space="0" w:color="auto"/>
        <w:right w:val="none" w:sz="0" w:space="0" w:color="auto"/>
      </w:divBdr>
    </w:div>
    <w:div w:id="1948660202">
      <w:bodyDiv w:val="1"/>
      <w:marLeft w:val="0"/>
      <w:marRight w:val="0"/>
      <w:marTop w:val="0"/>
      <w:marBottom w:val="0"/>
      <w:divBdr>
        <w:top w:val="none" w:sz="0" w:space="0" w:color="auto"/>
        <w:left w:val="none" w:sz="0" w:space="0" w:color="auto"/>
        <w:bottom w:val="none" w:sz="0" w:space="0" w:color="auto"/>
        <w:right w:val="none" w:sz="0" w:space="0" w:color="auto"/>
      </w:divBdr>
    </w:div>
    <w:div w:id="1977756269">
      <w:bodyDiv w:val="1"/>
      <w:marLeft w:val="0"/>
      <w:marRight w:val="0"/>
      <w:marTop w:val="0"/>
      <w:marBottom w:val="0"/>
      <w:divBdr>
        <w:top w:val="none" w:sz="0" w:space="0" w:color="auto"/>
        <w:left w:val="none" w:sz="0" w:space="0" w:color="auto"/>
        <w:bottom w:val="none" w:sz="0" w:space="0" w:color="auto"/>
        <w:right w:val="none" w:sz="0" w:space="0" w:color="auto"/>
      </w:divBdr>
    </w:div>
    <w:div w:id="2045859235">
      <w:bodyDiv w:val="1"/>
      <w:marLeft w:val="0"/>
      <w:marRight w:val="0"/>
      <w:marTop w:val="0"/>
      <w:marBottom w:val="0"/>
      <w:divBdr>
        <w:top w:val="none" w:sz="0" w:space="0" w:color="auto"/>
        <w:left w:val="none" w:sz="0" w:space="0" w:color="auto"/>
        <w:bottom w:val="none" w:sz="0" w:space="0" w:color="auto"/>
        <w:right w:val="none" w:sz="0" w:space="0" w:color="auto"/>
      </w:divBdr>
    </w:div>
    <w:div w:id="2145195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f13da8-e5f0-4945-82f9-e055a8e7940d" xsi:nil="true"/>
    <lcf76f155ced4ddcb4097134ff3c332f xmlns="b8936a16-0590-4286-8e49-5387079038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0A084694CFA243B1C27A3064BB2AE1" ma:contentTypeVersion="10" ma:contentTypeDescription="Create a new document." ma:contentTypeScope="" ma:versionID="0137805a38cf36f4aa5518ede2f79a4d">
  <xsd:schema xmlns:xsd="http://www.w3.org/2001/XMLSchema" xmlns:xs="http://www.w3.org/2001/XMLSchema" xmlns:p="http://schemas.microsoft.com/office/2006/metadata/properties" xmlns:ns2="b8936a16-0590-4286-8e49-5387079038bf" xmlns:ns3="d1f13da8-e5f0-4945-82f9-e055a8e7940d" targetNamespace="http://schemas.microsoft.com/office/2006/metadata/properties" ma:root="true" ma:fieldsID="a2827b248cd2d37295622a03c2e08bbd" ns2:_="" ns3:_="">
    <xsd:import namespace="b8936a16-0590-4286-8e49-5387079038bf"/>
    <xsd:import namespace="d1f13da8-e5f0-4945-82f9-e055a8e79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36a16-0590-4286-8e49-538707903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94a30f-a624-4574-a3b2-9dd4b9c78fa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f13da8-e5f0-4945-82f9-e055a8e794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8f5cec-6d1c-4381-a7e2-95b18bef7897}" ma:internalName="TaxCatchAll" ma:showField="CatchAllData" ma:web="d1f13da8-e5f0-4945-82f9-e055a8e79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0EBD7-F491-4CC7-820C-263548ECCD2A}">
  <ds:schemaRefs>
    <ds:schemaRef ds:uri="http://schemas.microsoft.com/sharepoint/v3/contenttype/forms"/>
  </ds:schemaRefs>
</ds:datastoreItem>
</file>

<file path=customXml/itemProps2.xml><?xml version="1.0" encoding="utf-8"?>
<ds:datastoreItem xmlns:ds="http://schemas.openxmlformats.org/officeDocument/2006/customXml" ds:itemID="{AACC2BB9-270F-442C-9B76-6CA70C3AC099}">
  <ds:schemaRefs>
    <ds:schemaRef ds:uri="http://schemas.microsoft.com/office/2006/metadata/properties"/>
    <ds:schemaRef ds:uri="http://schemas.microsoft.com/office/infopath/2007/PartnerControls"/>
    <ds:schemaRef ds:uri="6bb85bd2-f7ab-4e0b-8820-d223fd8a7c80"/>
    <ds:schemaRef ds:uri="aeb63e9f-1dc6-46a1-a5b8-4c4e9e1a3046"/>
  </ds:schemaRefs>
</ds:datastoreItem>
</file>

<file path=customXml/itemProps3.xml><?xml version="1.0" encoding="utf-8"?>
<ds:datastoreItem xmlns:ds="http://schemas.openxmlformats.org/officeDocument/2006/customXml" ds:itemID="{F8D4391F-91A0-4A44-9C0F-30725026EBC0}">
  <ds:schemaRefs>
    <ds:schemaRef ds:uri="http://schemas.openxmlformats.org/officeDocument/2006/bibliography"/>
  </ds:schemaRefs>
</ds:datastoreItem>
</file>

<file path=customXml/itemProps4.xml><?xml version="1.0" encoding="utf-8"?>
<ds:datastoreItem xmlns:ds="http://schemas.openxmlformats.org/officeDocument/2006/customXml" ds:itemID="{07F19C5F-F58D-4359-B3B0-5031A08D8816}"/>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4054</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Compliance Group</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Lee</dc:creator>
  <cp:lastModifiedBy>Alison Fensom</cp:lastModifiedBy>
  <cp:revision>2</cp:revision>
  <cp:lastPrinted>2017-08-31T07:41:00Z</cp:lastPrinted>
  <dcterms:created xsi:type="dcterms:W3CDTF">2026-02-09T10:30:00Z</dcterms:created>
  <dcterms:modified xsi:type="dcterms:W3CDTF">2026-02-09T10:30:00Z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0x010100040A084694CFA243B1C27A3064BB2AE1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